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D3E5" w14:textId="625228C4" w:rsidR="009B60CD" w:rsidRDefault="00750B1C" w:rsidP="009B60CD">
      <w:pPr>
        <w:jc w:val="center"/>
        <w:rPr>
          <w:b/>
          <w:bCs/>
          <w:sz w:val="28"/>
          <w:szCs w:val="28"/>
        </w:rPr>
      </w:pPr>
      <w:r>
        <w:rPr>
          <w:b/>
          <w:bCs/>
          <w:sz w:val="28"/>
          <w:szCs w:val="28"/>
        </w:rPr>
        <w:t>Planner I/II</w:t>
      </w:r>
    </w:p>
    <w:p w14:paraId="6541BEFF" w14:textId="77777777" w:rsidR="009B60CD" w:rsidRDefault="009B60CD" w:rsidP="009B60CD"/>
    <w:p w14:paraId="26492F6E" w14:textId="2547D5D9" w:rsidR="009B60CD" w:rsidRDefault="009B60CD" w:rsidP="009B60CD">
      <w:pPr>
        <w:jc w:val="center"/>
        <w:rPr>
          <w:sz w:val="24"/>
          <w:szCs w:val="24"/>
        </w:rPr>
      </w:pPr>
      <w:r>
        <w:rPr>
          <w:noProof/>
          <w:sz w:val="24"/>
          <w:szCs w:val="24"/>
        </w:rPr>
        <w:drawing>
          <wp:anchor distT="0" distB="0" distL="114300" distR="114300" simplePos="0" relativeHeight="251658240" behindDoc="1" locked="0" layoutInCell="1" allowOverlap="1" wp14:anchorId="3A4C78A4" wp14:editId="6F1B5C21">
            <wp:simplePos x="0" y="0"/>
            <wp:positionH relativeFrom="column">
              <wp:posOffset>2619375</wp:posOffset>
            </wp:positionH>
            <wp:positionV relativeFrom="paragraph">
              <wp:posOffset>3810</wp:posOffset>
            </wp:positionV>
            <wp:extent cx="704850" cy="704850"/>
            <wp:effectExtent l="0" t="0" r="0" b="0"/>
            <wp:wrapTight wrapText="bothSides">
              <wp:wrapPolygon edited="0">
                <wp:start x="0" y="0"/>
                <wp:lineTo x="0" y="21016"/>
                <wp:lineTo x="21016" y="21016"/>
                <wp:lineTo x="21016" y="0"/>
                <wp:lineTo x="0" y="0"/>
              </wp:wrapPolygon>
            </wp:wrapTight>
            <wp:docPr id="1" name="Picture 1" descr="cid:image003.png@01D3E617.BA54C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E617.BA54C3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p w14:paraId="60AD4CED" w14:textId="07AA617E" w:rsidR="009B60CD" w:rsidRDefault="009B60CD" w:rsidP="009B60CD">
      <w:pPr>
        <w:rPr>
          <w:sz w:val="24"/>
          <w:szCs w:val="24"/>
        </w:rPr>
      </w:pPr>
    </w:p>
    <w:p w14:paraId="2E6AC9DC" w14:textId="51CEC168" w:rsidR="007833D3" w:rsidRDefault="007833D3" w:rsidP="009B60CD">
      <w:pPr>
        <w:rPr>
          <w:sz w:val="24"/>
          <w:szCs w:val="24"/>
        </w:rPr>
      </w:pPr>
    </w:p>
    <w:p w14:paraId="03DE8D60" w14:textId="4814AAB3" w:rsidR="007833D3" w:rsidRDefault="007833D3" w:rsidP="009B60CD">
      <w:pPr>
        <w:rPr>
          <w:sz w:val="24"/>
          <w:szCs w:val="24"/>
        </w:rPr>
      </w:pPr>
    </w:p>
    <w:p w14:paraId="01C37BA0" w14:textId="77777777" w:rsidR="007833D3" w:rsidRPr="00A307B1" w:rsidRDefault="007833D3" w:rsidP="009B60CD">
      <w:pPr>
        <w:rPr>
          <w:rFonts w:asciiTheme="minorHAnsi" w:hAnsiTheme="minorHAnsi" w:cstheme="minorHAnsi"/>
          <w:sz w:val="24"/>
          <w:szCs w:val="24"/>
        </w:rPr>
      </w:pPr>
    </w:p>
    <w:p w14:paraId="6290B52D" w14:textId="77AB09A8" w:rsidR="00941BD6" w:rsidRPr="004E4CD3" w:rsidRDefault="00750B1C" w:rsidP="00941BD6">
      <w:pPr>
        <w:rPr>
          <w:rFonts w:ascii="Arial" w:hAnsi="Arial" w:cs="Arial"/>
        </w:rPr>
      </w:pPr>
      <w:r w:rsidRPr="004E4CD3">
        <w:rPr>
          <w:rFonts w:ascii="Arial" w:hAnsi="Arial" w:cs="Arial"/>
          <w:b/>
          <w:u w:val="single"/>
        </w:rPr>
        <w:t>Elmore County is hiring a Planner!  This is a f</w:t>
      </w:r>
      <w:r w:rsidR="009B60CD" w:rsidRPr="004E4CD3">
        <w:rPr>
          <w:rFonts w:ascii="Arial" w:hAnsi="Arial" w:cs="Arial"/>
          <w:b/>
          <w:u w:val="single"/>
        </w:rPr>
        <w:t xml:space="preserve">ull-time </w:t>
      </w:r>
      <w:r w:rsidR="00766B8B" w:rsidRPr="004E4CD3">
        <w:rPr>
          <w:rFonts w:ascii="Arial" w:hAnsi="Arial" w:cs="Arial"/>
          <w:b/>
          <w:u w:val="single"/>
        </w:rPr>
        <w:t>hourly</w:t>
      </w:r>
      <w:r w:rsidR="007B6A90" w:rsidRPr="004E4CD3">
        <w:rPr>
          <w:rFonts w:ascii="Arial" w:hAnsi="Arial" w:cs="Arial"/>
        </w:rPr>
        <w:t xml:space="preserve"> </w:t>
      </w:r>
      <w:r w:rsidR="009B60CD" w:rsidRPr="004E4CD3">
        <w:rPr>
          <w:rFonts w:ascii="Arial" w:hAnsi="Arial" w:cs="Arial"/>
        </w:rPr>
        <w:t xml:space="preserve">position with Elmore County.   </w:t>
      </w:r>
      <w:r w:rsidR="00766B8B" w:rsidRPr="004E4CD3">
        <w:rPr>
          <w:rFonts w:ascii="Arial" w:hAnsi="Arial" w:cs="Arial"/>
        </w:rPr>
        <w:t>Hourly pay</w:t>
      </w:r>
      <w:r w:rsidR="00060314" w:rsidRPr="004E4CD3">
        <w:rPr>
          <w:rFonts w:ascii="Arial" w:hAnsi="Arial" w:cs="Arial"/>
        </w:rPr>
        <w:t xml:space="preserve"> is o</w:t>
      </w:r>
      <w:r w:rsidR="009B60CD" w:rsidRPr="004E4CD3">
        <w:rPr>
          <w:rFonts w:ascii="Arial" w:hAnsi="Arial" w:cs="Arial"/>
        </w:rPr>
        <w:t xml:space="preserve">ffered </w:t>
      </w:r>
      <w:r w:rsidR="00060314" w:rsidRPr="004E4CD3">
        <w:rPr>
          <w:rFonts w:ascii="Arial" w:hAnsi="Arial" w:cs="Arial"/>
        </w:rPr>
        <w:t>at $</w:t>
      </w:r>
      <w:r w:rsidR="00941BD6" w:rsidRPr="004E4CD3">
        <w:rPr>
          <w:rFonts w:ascii="Arial" w:hAnsi="Arial" w:cs="Arial"/>
        </w:rPr>
        <w:t>16.</w:t>
      </w:r>
      <w:r w:rsidRPr="004E4CD3">
        <w:rPr>
          <w:rFonts w:ascii="Arial" w:hAnsi="Arial" w:cs="Arial"/>
        </w:rPr>
        <w:t>69</w:t>
      </w:r>
      <w:r w:rsidR="00941BD6" w:rsidRPr="004E4CD3">
        <w:rPr>
          <w:rFonts w:ascii="Arial" w:hAnsi="Arial" w:cs="Arial"/>
        </w:rPr>
        <w:t>-</w:t>
      </w:r>
      <w:r w:rsidR="0087247A" w:rsidRPr="004E4CD3">
        <w:rPr>
          <w:rFonts w:ascii="Arial" w:hAnsi="Arial" w:cs="Arial"/>
        </w:rPr>
        <w:t>$</w:t>
      </w:r>
      <w:r w:rsidRPr="004E4CD3">
        <w:rPr>
          <w:rFonts w:ascii="Arial" w:hAnsi="Arial" w:cs="Arial"/>
        </w:rPr>
        <w:t>24.50</w:t>
      </w:r>
      <w:r w:rsidR="009B60CD" w:rsidRPr="004E4CD3">
        <w:rPr>
          <w:rFonts w:ascii="Arial" w:hAnsi="Arial" w:cs="Arial"/>
        </w:rPr>
        <w:t xml:space="preserve"> DOE/</w:t>
      </w:r>
      <w:proofErr w:type="gramStart"/>
      <w:r w:rsidR="009B60CD" w:rsidRPr="004E4CD3">
        <w:rPr>
          <w:rFonts w:ascii="Arial" w:hAnsi="Arial" w:cs="Arial"/>
        </w:rPr>
        <w:t>DOQ,</w:t>
      </w:r>
      <w:r w:rsidR="00941BD6" w:rsidRPr="004E4CD3">
        <w:rPr>
          <w:rFonts w:ascii="Arial" w:hAnsi="Arial" w:cs="Arial"/>
        </w:rPr>
        <w:t xml:space="preserve"> </w:t>
      </w:r>
      <w:r w:rsidR="004E4CD3" w:rsidRPr="004E4CD3">
        <w:rPr>
          <w:rFonts w:ascii="Arial" w:hAnsi="Arial" w:cs="Arial"/>
        </w:rPr>
        <w:t xml:space="preserve"> </w:t>
      </w:r>
      <w:r w:rsidR="00941BD6" w:rsidRPr="004E4CD3">
        <w:rPr>
          <w:rFonts w:ascii="Arial" w:hAnsi="Arial" w:cs="Arial"/>
        </w:rPr>
        <w:t xml:space="preserve"> </w:t>
      </w:r>
      <w:proofErr w:type="gramEnd"/>
      <w:r w:rsidR="009B60CD" w:rsidRPr="004E4CD3">
        <w:rPr>
          <w:rFonts w:ascii="Arial" w:hAnsi="Arial" w:cs="Arial"/>
          <w:snapToGrid w:val="0"/>
        </w:rPr>
        <w:t>Primary duties</w:t>
      </w:r>
      <w:r w:rsidR="00941BD6" w:rsidRPr="004E4CD3">
        <w:rPr>
          <w:rFonts w:ascii="Arial" w:hAnsi="Arial" w:cs="Arial"/>
          <w:snapToGrid w:val="0"/>
        </w:rPr>
        <w:t xml:space="preserve"> (see job </w:t>
      </w:r>
      <w:r w:rsidR="004E4CD3">
        <w:rPr>
          <w:rFonts w:ascii="Arial" w:hAnsi="Arial" w:cs="Arial"/>
          <w:snapToGrid w:val="0"/>
        </w:rPr>
        <w:t>d</w:t>
      </w:r>
      <w:r w:rsidR="00941BD6" w:rsidRPr="004E4CD3">
        <w:rPr>
          <w:rFonts w:ascii="Arial" w:hAnsi="Arial" w:cs="Arial"/>
          <w:snapToGrid w:val="0"/>
        </w:rPr>
        <w:t>escription for full details)</w:t>
      </w:r>
      <w:r w:rsidR="00766B8B" w:rsidRPr="004E4CD3">
        <w:rPr>
          <w:rFonts w:ascii="Arial" w:hAnsi="Arial" w:cs="Arial"/>
          <w:snapToGrid w:val="0"/>
        </w:rPr>
        <w:t>:</w:t>
      </w:r>
      <w:r w:rsidR="00766B8B" w:rsidRPr="004E4CD3">
        <w:rPr>
          <w:rFonts w:ascii="Arial" w:hAnsi="Arial" w:cs="Arial"/>
        </w:rPr>
        <w:t xml:space="preserve"> </w:t>
      </w:r>
    </w:p>
    <w:p w14:paraId="5F0AD0AF" w14:textId="44B8EC24" w:rsidR="004E4CD3" w:rsidRPr="004E4CD3" w:rsidRDefault="004E4CD3" w:rsidP="004E4CD3">
      <w:pPr>
        <w:jc w:val="center"/>
        <w:rPr>
          <w:rFonts w:ascii="Arial" w:eastAsia="Calibri" w:hAnsi="Arial" w:cs="Arial"/>
          <w:b/>
          <w:bCs/>
          <w:sz w:val="24"/>
          <w:szCs w:val="24"/>
          <w:u w:val="single"/>
          <w:shd w:val="clear" w:color="auto" w:fill="FFFFFF"/>
        </w:rPr>
      </w:pPr>
      <w:r w:rsidRPr="004E4CD3">
        <w:rPr>
          <w:rFonts w:ascii="Arial" w:eastAsia="Calibri" w:hAnsi="Arial" w:cs="Arial"/>
          <w:b/>
          <w:bCs/>
          <w:sz w:val="24"/>
          <w:szCs w:val="24"/>
          <w:u w:val="single"/>
          <w:shd w:val="clear" w:color="auto" w:fill="FFFFFF"/>
        </w:rPr>
        <w:t>Planner I</w:t>
      </w:r>
    </w:p>
    <w:p w14:paraId="6D6AAFFE" w14:textId="77777777" w:rsidR="004E4CD3" w:rsidRPr="004E4CD3" w:rsidRDefault="004E4CD3" w:rsidP="004E4CD3">
      <w:pPr>
        <w:jc w:val="both"/>
        <w:rPr>
          <w:rFonts w:ascii="Arial" w:hAnsi="Arial" w:cs="Arial"/>
        </w:rPr>
      </w:pPr>
      <w:r w:rsidRPr="004E4CD3">
        <w:rPr>
          <w:rFonts w:ascii="Arial" w:hAnsi="Arial" w:cs="Arial"/>
        </w:rPr>
        <w:t>This is an entry-level professional position in the Land Use and Building Department of Elmore County.  The primary functions of this job include:</w:t>
      </w:r>
    </w:p>
    <w:p w14:paraId="30EE861B" w14:textId="77777777" w:rsidR="004E4CD3" w:rsidRPr="004E4CD3" w:rsidRDefault="004E4CD3" w:rsidP="004E4CD3">
      <w:pPr>
        <w:jc w:val="both"/>
        <w:rPr>
          <w:rFonts w:ascii="Arial" w:hAnsi="Arial" w:cs="Arial"/>
        </w:rPr>
      </w:pPr>
    </w:p>
    <w:p w14:paraId="499B83C3" w14:textId="77777777" w:rsidR="004E4CD3" w:rsidRPr="004E4CD3" w:rsidRDefault="004E4CD3" w:rsidP="004E4CD3">
      <w:pPr>
        <w:numPr>
          <w:ilvl w:val="0"/>
          <w:numId w:val="9"/>
        </w:numPr>
        <w:ind w:left="720"/>
        <w:jc w:val="both"/>
        <w:rPr>
          <w:rFonts w:ascii="Arial" w:hAnsi="Arial" w:cs="Arial"/>
        </w:rPr>
      </w:pPr>
      <w:r w:rsidRPr="004E4CD3">
        <w:rPr>
          <w:rFonts w:ascii="Arial" w:hAnsi="Arial" w:cs="Arial"/>
        </w:rPr>
        <w:t xml:space="preserve">Process development applications and provide information to the public to administer the Zoning and Development Ordinance; </w:t>
      </w:r>
    </w:p>
    <w:p w14:paraId="6E1AB464" w14:textId="77777777" w:rsidR="004E4CD3" w:rsidRPr="004E4CD3" w:rsidRDefault="004E4CD3" w:rsidP="004E4CD3">
      <w:pPr>
        <w:numPr>
          <w:ilvl w:val="0"/>
          <w:numId w:val="9"/>
        </w:numPr>
        <w:ind w:left="720"/>
        <w:jc w:val="both"/>
        <w:rPr>
          <w:rFonts w:ascii="Arial" w:hAnsi="Arial" w:cs="Arial"/>
        </w:rPr>
      </w:pPr>
      <w:bookmarkStart w:id="0" w:name="_Hlk76725088"/>
      <w:r w:rsidRPr="004E4CD3">
        <w:rPr>
          <w:rFonts w:ascii="Arial" w:hAnsi="Arial" w:cs="Arial"/>
        </w:rPr>
        <w:t>Serve and the point of contact for the public and other team members on all planning matters</w:t>
      </w:r>
    </w:p>
    <w:p w14:paraId="11875764" w14:textId="77777777" w:rsidR="004E4CD3" w:rsidRPr="004E4CD3" w:rsidRDefault="004E4CD3" w:rsidP="004E4CD3">
      <w:pPr>
        <w:numPr>
          <w:ilvl w:val="0"/>
          <w:numId w:val="9"/>
        </w:numPr>
        <w:ind w:left="720"/>
        <w:jc w:val="both"/>
        <w:rPr>
          <w:rFonts w:ascii="Arial" w:hAnsi="Arial" w:cs="Arial"/>
        </w:rPr>
      </w:pPr>
      <w:r w:rsidRPr="004E4CD3">
        <w:rPr>
          <w:rFonts w:ascii="Arial" w:hAnsi="Arial" w:cs="Arial"/>
        </w:rPr>
        <w:t xml:space="preserve">Prepare all hearing notices, publication records, and newspaper legal notices; and </w:t>
      </w:r>
    </w:p>
    <w:p w14:paraId="103062EF" w14:textId="77777777" w:rsidR="004E4CD3" w:rsidRPr="004E4CD3" w:rsidRDefault="004E4CD3" w:rsidP="004E4CD3">
      <w:pPr>
        <w:numPr>
          <w:ilvl w:val="0"/>
          <w:numId w:val="9"/>
        </w:numPr>
        <w:ind w:left="720"/>
        <w:jc w:val="both"/>
        <w:rPr>
          <w:rFonts w:ascii="Arial" w:hAnsi="Arial" w:cs="Arial"/>
        </w:rPr>
      </w:pPr>
      <w:r w:rsidRPr="004E4CD3">
        <w:rPr>
          <w:rFonts w:ascii="Arial" w:hAnsi="Arial" w:cs="Arial"/>
        </w:rPr>
        <w:t>Present staff reports and recommendations to the Planning and Zoning Commission and Board of County Commissioners’ Meetings.</w:t>
      </w:r>
    </w:p>
    <w:bookmarkEnd w:id="0"/>
    <w:p w14:paraId="2B5028DE" w14:textId="77777777" w:rsidR="004E4CD3" w:rsidRPr="004E4CD3" w:rsidRDefault="004E4CD3" w:rsidP="004E4CD3">
      <w:pPr>
        <w:ind w:left="783"/>
        <w:jc w:val="both"/>
        <w:rPr>
          <w:rFonts w:ascii="Arial" w:hAnsi="Arial" w:cs="Arial"/>
        </w:rPr>
      </w:pPr>
    </w:p>
    <w:p w14:paraId="1F95F20F" w14:textId="3D3C8F69" w:rsidR="00060314" w:rsidRPr="004E4CD3" w:rsidRDefault="004E4CD3" w:rsidP="004E4CD3">
      <w:pPr>
        <w:tabs>
          <w:tab w:val="left" w:pos="-720"/>
        </w:tabs>
        <w:suppressAutoHyphens/>
        <w:overflowPunct w:val="0"/>
        <w:autoSpaceDE w:val="0"/>
        <w:autoSpaceDN w:val="0"/>
        <w:adjustRightInd w:val="0"/>
        <w:textAlignment w:val="baseline"/>
        <w:rPr>
          <w:rFonts w:ascii="Arial" w:eastAsia="Times New Roman" w:hAnsi="Arial" w:cs="Arial"/>
        </w:rPr>
      </w:pPr>
      <w:r w:rsidRPr="004E4CD3">
        <w:rPr>
          <w:rFonts w:ascii="Arial" w:hAnsi="Arial" w:cs="Arial"/>
        </w:rPr>
        <w:t xml:space="preserve">The principal duties of the position are performed in a general office environment, with some field inspection of project sites. This classification requires administration and coordination of planning applications per guidelines established in the Local Land Use and Planning Act (LLUPA or Idaho Code Title 67, Chapter 65) and Zoning and Development Ordinance. An employee in this classification manages their time independently and coordinates their assignments with other team members, agencies, county staff, and </w:t>
      </w:r>
      <w:proofErr w:type="gramStart"/>
      <w:r w:rsidRPr="004E4CD3">
        <w:rPr>
          <w:rFonts w:ascii="Arial" w:hAnsi="Arial" w:cs="Arial"/>
        </w:rPr>
        <w:t>general public</w:t>
      </w:r>
      <w:proofErr w:type="gramEnd"/>
      <w:r w:rsidRPr="004E4CD3">
        <w:rPr>
          <w:rFonts w:ascii="Arial" w:hAnsi="Arial" w:cs="Arial"/>
        </w:rPr>
        <w:t xml:space="preserve"> in review of the development applications. Attendance at evening meetings is required.</w:t>
      </w:r>
    </w:p>
    <w:p w14:paraId="5110BC42" w14:textId="77777777" w:rsidR="004E4CD3" w:rsidRPr="004E4CD3" w:rsidRDefault="004E4CD3" w:rsidP="008F099D">
      <w:pPr>
        <w:rPr>
          <w:rFonts w:ascii="Arial" w:hAnsi="Arial" w:cs="Arial"/>
          <w:b/>
          <w:snapToGrid w:val="0"/>
          <w:u w:val="single"/>
        </w:rPr>
      </w:pPr>
    </w:p>
    <w:p w14:paraId="7263B36F" w14:textId="20ED7791" w:rsidR="008F099D" w:rsidRPr="004E4CD3" w:rsidRDefault="009B60CD" w:rsidP="008F099D">
      <w:pPr>
        <w:rPr>
          <w:rFonts w:ascii="Arial" w:hAnsi="Arial" w:cs="Arial"/>
          <w:b/>
          <w:snapToGrid w:val="0"/>
          <w:u w:val="single"/>
        </w:rPr>
      </w:pPr>
      <w:r w:rsidRPr="004E4CD3">
        <w:rPr>
          <w:rFonts w:ascii="Arial" w:hAnsi="Arial" w:cs="Arial"/>
          <w:b/>
          <w:snapToGrid w:val="0"/>
          <w:u w:val="single"/>
        </w:rPr>
        <w:t xml:space="preserve"> Minimum Qualifications: </w:t>
      </w:r>
    </w:p>
    <w:p w14:paraId="235FD768" w14:textId="77777777" w:rsidR="004E4CD3" w:rsidRPr="004E4CD3" w:rsidRDefault="004E4CD3" w:rsidP="004E4CD3">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color w:val="000000"/>
        </w:rPr>
      </w:pPr>
      <w:r w:rsidRPr="004E4CD3">
        <w:rPr>
          <w:rFonts w:ascii="Arial" w:hAnsi="Arial" w:cs="Arial"/>
          <w:color w:val="000000"/>
        </w:rPr>
        <w:t>High school diploma/GED with background in general office skills;</w:t>
      </w:r>
      <w:r w:rsidRPr="004E4CD3">
        <w:rPr>
          <w:rFonts w:ascii="Arial" w:hAnsi="Arial" w:cs="Arial"/>
          <w:b/>
          <w:bCs/>
          <w:color w:val="000000"/>
          <w:u w:val="single"/>
        </w:rPr>
        <w:t xml:space="preserve"> and</w:t>
      </w:r>
    </w:p>
    <w:p w14:paraId="2ED76442" w14:textId="77777777" w:rsidR="004E4CD3" w:rsidRPr="004E4CD3" w:rsidRDefault="004E4CD3" w:rsidP="004E4CD3">
      <w:pPr>
        <w:numPr>
          <w:ilvl w:val="0"/>
          <w:numId w:val="10"/>
        </w:numPr>
        <w:jc w:val="both"/>
        <w:rPr>
          <w:rFonts w:ascii="Arial" w:hAnsi="Arial" w:cs="Arial"/>
        </w:rPr>
      </w:pPr>
      <w:r w:rsidRPr="004E4CD3">
        <w:rPr>
          <w:rFonts w:ascii="Arial" w:hAnsi="Arial" w:cs="Arial"/>
        </w:rPr>
        <w:t xml:space="preserve">Experience in planning and zoning in the public/private sector, public administration, GIS, </w:t>
      </w:r>
      <w:r w:rsidRPr="004E4CD3">
        <w:rPr>
          <w:rFonts w:ascii="Arial" w:hAnsi="Arial" w:cs="Arial"/>
          <w:b/>
          <w:bCs/>
          <w:u w:val="single"/>
        </w:rPr>
        <w:t>or</w:t>
      </w:r>
    </w:p>
    <w:p w14:paraId="182E09A7" w14:textId="77777777" w:rsidR="004E4CD3" w:rsidRPr="004E4CD3" w:rsidRDefault="004E4CD3" w:rsidP="004E4CD3">
      <w:pPr>
        <w:numPr>
          <w:ilvl w:val="0"/>
          <w:numId w:val="10"/>
        </w:numPr>
        <w:jc w:val="both"/>
        <w:rPr>
          <w:rFonts w:ascii="Arial" w:hAnsi="Arial" w:cs="Arial"/>
        </w:rPr>
      </w:pPr>
      <w:r w:rsidRPr="004E4CD3">
        <w:rPr>
          <w:rFonts w:ascii="Arial" w:hAnsi="Arial" w:cs="Arial"/>
        </w:rPr>
        <w:t>Any equivalent combination of formal education, experience and training which provides the knowledge and abilities necessary to perform the work.</w:t>
      </w:r>
    </w:p>
    <w:p w14:paraId="3FBD7A53" w14:textId="630AA98D" w:rsidR="00941BD6" w:rsidRPr="004E4CD3" w:rsidRDefault="00941BD6" w:rsidP="00941BD6">
      <w:pPr>
        <w:spacing w:after="160" w:line="259" w:lineRule="auto"/>
        <w:contextualSpacing/>
        <w:rPr>
          <w:rFonts w:ascii="Arial" w:hAnsi="Arial" w:cs="Arial"/>
          <w:snapToGrid w:val="0"/>
        </w:rPr>
      </w:pPr>
    </w:p>
    <w:p w14:paraId="091B9616" w14:textId="5270AF06" w:rsidR="004E4CD3" w:rsidRPr="004E4CD3" w:rsidRDefault="004E4CD3" w:rsidP="004E4CD3">
      <w:pPr>
        <w:jc w:val="center"/>
        <w:rPr>
          <w:rFonts w:ascii="Arial" w:hAnsi="Arial" w:cs="Arial"/>
          <w:b/>
          <w:bCs/>
          <w:sz w:val="24"/>
          <w:szCs w:val="24"/>
          <w:u w:val="single"/>
        </w:rPr>
      </w:pPr>
      <w:r w:rsidRPr="004E4CD3">
        <w:rPr>
          <w:rFonts w:ascii="Arial" w:hAnsi="Arial" w:cs="Arial"/>
          <w:b/>
          <w:bCs/>
          <w:sz w:val="24"/>
          <w:szCs w:val="24"/>
          <w:u w:val="single"/>
        </w:rPr>
        <w:t>Planner II</w:t>
      </w:r>
    </w:p>
    <w:p w14:paraId="3E55417E" w14:textId="022BAF1B" w:rsidR="004E4CD3" w:rsidRDefault="004E4CD3" w:rsidP="004E4CD3">
      <w:pPr>
        <w:jc w:val="both"/>
        <w:rPr>
          <w:rFonts w:ascii="Arial" w:hAnsi="Arial" w:cs="Arial"/>
        </w:rPr>
      </w:pPr>
      <w:r w:rsidRPr="004E4CD3">
        <w:rPr>
          <w:rFonts w:ascii="Arial" w:hAnsi="Arial" w:cs="Arial"/>
        </w:rPr>
        <w:t xml:space="preserve">This is a professional position in the Land Use and Building Department for Elmore County.  The primary functions of this job are to coordinate land use planning reviews.  This class serves as the assigned planner and technical support staff for the Planning and Zoning Commission; prepares staff reports for all development applications for presentation to the Planning and Zoning Commission.  Work also involves data management functions utilizing GIS software and peripheral equipment to support various programs and projects related to planning, zoning, building, code enforcement, including other County Department functions.  In the absence of the Director, the Planner II serves as Chief Administrative Officer and staff supervisor for the Land Use and Building Department.  The principal duties of the position are performed in a general office environment, with some field inspection of development sites.  Attendance at evening meetings may be required. </w:t>
      </w:r>
    </w:p>
    <w:p w14:paraId="60E94612" w14:textId="70320145" w:rsidR="004E4CD3" w:rsidRDefault="004E4CD3" w:rsidP="004E4CD3">
      <w:pPr>
        <w:jc w:val="both"/>
        <w:rPr>
          <w:rFonts w:ascii="Arial" w:hAnsi="Arial" w:cs="Arial"/>
        </w:rPr>
      </w:pPr>
    </w:p>
    <w:p w14:paraId="21B8F4B3" w14:textId="77777777" w:rsidR="004E4CD3" w:rsidRDefault="004E4CD3" w:rsidP="004E4CD3">
      <w:pPr>
        <w:rPr>
          <w:rFonts w:ascii="Arial" w:hAnsi="Arial" w:cs="Arial"/>
          <w:b/>
          <w:snapToGrid w:val="0"/>
          <w:u w:val="single"/>
        </w:rPr>
      </w:pPr>
      <w:r w:rsidRPr="004E4CD3">
        <w:rPr>
          <w:rFonts w:ascii="Arial" w:hAnsi="Arial" w:cs="Arial"/>
          <w:b/>
          <w:snapToGrid w:val="0"/>
          <w:u w:val="single"/>
        </w:rPr>
        <w:lastRenderedPageBreak/>
        <w:t xml:space="preserve"> Minimum Qualifications: </w:t>
      </w:r>
    </w:p>
    <w:p w14:paraId="73086B31" w14:textId="69C766A0" w:rsidR="004E4CD3" w:rsidRPr="004E4CD3" w:rsidRDefault="004E4CD3" w:rsidP="001E7EA5">
      <w:pPr>
        <w:pStyle w:val="ListParagraph"/>
        <w:numPr>
          <w:ilvl w:val="0"/>
          <w:numId w:val="14"/>
        </w:numPr>
        <w:ind w:left="360"/>
        <w:rPr>
          <w:rFonts w:ascii="Arial" w:hAnsi="Arial" w:cs="Arial"/>
          <w:b/>
          <w:snapToGrid w:val="0"/>
          <w:u w:val="single"/>
        </w:rPr>
      </w:pPr>
      <w:r w:rsidRPr="004E4CD3">
        <w:rPr>
          <w:rFonts w:ascii="Arial" w:hAnsi="Arial" w:cs="Arial"/>
        </w:rPr>
        <w:t>Bachelor’s degree in planning, public administration, or any other related field; or</w:t>
      </w:r>
    </w:p>
    <w:p w14:paraId="53FF3467" w14:textId="285928A4" w:rsidR="004E4CD3" w:rsidRPr="001E7EA5" w:rsidRDefault="004E4CD3" w:rsidP="001E7EA5">
      <w:pPr>
        <w:pStyle w:val="ListParagraph"/>
        <w:numPr>
          <w:ilvl w:val="0"/>
          <w:numId w:val="14"/>
        </w:numPr>
        <w:ind w:left="360"/>
        <w:rPr>
          <w:rFonts w:ascii="Arial" w:hAnsi="Arial" w:cs="Arial"/>
        </w:rPr>
      </w:pPr>
      <w:r w:rsidRPr="004E4CD3">
        <w:rPr>
          <w:rFonts w:ascii="Arial" w:hAnsi="Arial" w:cs="Arial"/>
        </w:rPr>
        <w:t xml:space="preserve">Considerable experience in urban planning, </w:t>
      </w:r>
      <w:proofErr w:type="gramStart"/>
      <w:r w:rsidRPr="004E4CD3">
        <w:rPr>
          <w:rFonts w:ascii="Arial" w:hAnsi="Arial" w:cs="Arial"/>
        </w:rPr>
        <w:t>planning</w:t>
      </w:r>
      <w:proofErr w:type="gramEnd"/>
      <w:r w:rsidRPr="004E4CD3">
        <w:rPr>
          <w:rFonts w:ascii="Arial" w:hAnsi="Arial" w:cs="Arial"/>
        </w:rPr>
        <w:t xml:space="preserve"> and zoning in the public sector, </w:t>
      </w:r>
      <w:r w:rsidRPr="001E7EA5">
        <w:rPr>
          <w:rFonts w:ascii="Arial" w:hAnsi="Arial" w:cs="Arial"/>
        </w:rPr>
        <w:t>public administration, or</w:t>
      </w:r>
    </w:p>
    <w:p w14:paraId="515E5E7B" w14:textId="273B36F4" w:rsidR="004E4CD3" w:rsidRPr="001E7EA5" w:rsidRDefault="004E4CD3" w:rsidP="001E7EA5">
      <w:pPr>
        <w:pStyle w:val="ListParagraph"/>
        <w:numPr>
          <w:ilvl w:val="0"/>
          <w:numId w:val="14"/>
        </w:numPr>
        <w:ind w:left="360"/>
        <w:rPr>
          <w:rFonts w:ascii="Arial" w:hAnsi="Arial" w:cs="Arial"/>
        </w:rPr>
      </w:pPr>
      <w:r w:rsidRPr="004E4CD3">
        <w:rPr>
          <w:rFonts w:ascii="Arial" w:hAnsi="Arial" w:cs="Arial"/>
        </w:rPr>
        <w:t xml:space="preserve">Any equivalent combination of formal education, experience and training which </w:t>
      </w:r>
      <w:r w:rsidRPr="001E7EA5">
        <w:rPr>
          <w:rFonts w:ascii="Arial" w:hAnsi="Arial" w:cs="Arial"/>
        </w:rPr>
        <w:t>provides the knowledge and abilities necessary to perform the work.</w:t>
      </w:r>
    </w:p>
    <w:p w14:paraId="2C5B8408" w14:textId="77777777" w:rsidR="004E4CD3" w:rsidRPr="00E85C63" w:rsidRDefault="004E4CD3" w:rsidP="004E4CD3">
      <w:pPr>
        <w:jc w:val="both"/>
        <w:rPr>
          <w:rFonts w:ascii="Arial" w:hAnsi="Arial" w:cs="Arial"/>
        </w:rPr>
      </w:pPr>
    </w:p>
    <w:p w14:paraId="4DE4E2B3" w14:textId="77777777" w:rsidR="004E4CD3" w:rsidRPr="00D1194D" w:rsidRDefault="004E4CD3" w:rsidP="004E4CD3">
      <w:pPr>
        <w:jc w:val="both"/>
        <w:rPr>
          <w:rFonts w:ascii="Arial" w:hAnsi="Arial" w:cs="Arial"/>
          <w:b/>
          <w:u w:val="single"/>
        </w:rPr>
      </w:pPr>
      <w:r w:rsidRPr="00D1194D">
        <w:rPr>
          <w:rFonts w:ascii="Arial" w:hAnsi="Arial" w:cs="Arial"/>
          <w:b/>
          <w:u w:val="single"/>
        </w:rPr>
        <w:t>Special Qualifications</w:t>
      </w:r>
    </w:p>
    <w:p w14:paraId="60D9C4EB" w14:textId="5AE2AC6C" w:rsidR="004E4CD3" w:rsidRPr="001E7EA5" w:rsidRDefault="004E4CD3" w:rsidP="001E7EA5">
      <w:pPr>
        <w:pStyle w:val="ListParagraph"/>
        <w:numPr>
          <w:ilvl w:val="0"/>
          <w:numId w:val="16"/>
        </w:numPr>
        <w:ind w:left="360"/>
        <w:jc w:val="both"/>
        <w:rPr>
          <w:rFonts w:ascii="Arial" w:hAnsi="Arial" w:cs="Arial"/>
        </w:rPr>
      </w:pPr>
      <w:r w:rsidRPr="001E7EA5">
        <w:rPr>
          <w:rFonts w:ascii="Arial" w:hAnsi="Arial" w:cs="Arial"/>
        </w:rPr>
        <w:t>Valid Idaho Driver’s License</w:t>
      </w:r>
    </w:p>
    <w:p w14:paraId="1D6447AF" w14:textId="4D3777F4" w:rsidR="004E4CD3" w:rsidRPr="001E7EA5" w:rsidRDefault="004E4CD3" w:rsidP="001E7EA5">
      <w:pPr>
        <w:pStyle w:val="ListParagraph"/>
        <w:numPr>
          <w:ilvl w:val="0"/>
          <w:numId w:val="16"/>
        </w:numPr>
        <w:ind w:left="360"/>
        <w:jc w:val="both"/>
        <w:rPr>
          <w:rFonts w:ascii="Arial" w:hAnsi="Arial" w:cs="Arial"/>
        </w:rPr>
      </w:pPr>
      <w:r w:rsidRPr="001E7EA5">
        <w:rPr>
          <w:rFonts w:ascii="Arial" w:hAnsi="Arial" w:cs="Arial"/>
        </w:rPr>
        <w:t>Member of Idaho American Planners Association</w:t>
      </w:r>
    </w:p>
    <w:p w14:paraId="4967B804" w14:textId="77777777" w:rsidR="004E4CD3" w:rsidRPr="004E4CD3" w:rsidRDefault="004E4CD3" w:rsidP="004E4CD3">
      <w:pPr>
        <w:jc w:val="both"/>
        <w:rPr>
          <w:rFonts w:ascii="Arial" w:hAnsi="Arial" w:cs="Arial"/>
        </w:rPr>
      </w:pPr>
    </w:p>
    <w:p w14:paraId="2077E60A" w14:textId="1704763F" w:rsidR="00941BD6" w:rsidRDefault="00941BD6" w:rsidP="004E4CD3">
      <w:pPr>
        <w:spacing w:after="160" w:line="259" w:lineRule="auto"/>
        <w:contextualSpacing/>
        <w:rPr>
          <w:rFonts w:asciiTheme="minorHAnsi" w:hAnsiTheme="minorHAnsi" w:cstheme="minorHAnsi"/>
        </w:rPr>
      </w:pPr>
    </w:p>
    <w:p w14:paraId="21391266" w14:textId="260E6A41" w:rsidR="001E7EA5" w:rsidRPr="001E7EA5" w:rsidRDefault="001E7EA5" w:rsidP="001E7EA5">
      <w:pPr>
        <w:spacing w:after="160" w:line="259" w:lineRule="auto"/>
        <w:contextualSpacing/>
        <w:jc w:val="both"/>
        <w:rPr>
          <w:rFonts w:asciiTheme="minorHAnsi" w:hAnsiTheme="minorHAnsi" w:cstheme="minorHAnsi"/>
          <w:sz w:val="24"/>
          <w:szCs w:val="24"/>
        </w:rPr>
      </w:pPr>
      <w:r w:rsidRPr="001E7EA5">
        <w:rPr>
          <w:rFonts w:asciiTheme="minorHAnsi" w:hAnsiTheme="minorHAnsi" w:cstheme="minorHAnsi"/>
          <w:sz w:val="24"/>
          <w:szCs w:val="24"/>
        </w:rPr>
        <w:t>Applicants will be considered for level commensurate with experience and education.</w:t>
      </w:r>
    </w:p>
    <w:p w14:paraId="434A3F5E" w14:textId="0F5D2299" w:rsidR="001E7EA5" w:rsidRDefault="00941BD6" w:rsidP="001E7EA5">
      <w:pPr>
        <w:spacing w:after="160" w:line="259" w:lineRule="auto"/>
        <w:contextualSpacing/>
        <w:jc w:val="both"/>
        <w:rPr>
          <w:rFonts w:asciiTheme="minorHAnsi" w:hAnsiTheme="minorHAnsi" w:cstheme="minorHAnsi"/>
          <w:sz w:val="24"/>
          <w:szCs w:val="24"/>
        </w:rPr>
      </w:pPr>
      <w:r w:rsidRPr="001E7EA5">
        <w:rPr>
          <w:rFonts w:asciiTheme="minorHAnsi" w:hAnsiTheme="minorHAnsi" w:cstheme="minorHAnsi"/>
          <w:sz w:val="24"/>
          <w:szCs w:val="24"/>
        </w:rPr>
        <w:t xml:space="preserve">Submit completed </w:t>
      </w:r>
      <w:r w:rsidR="001E7EA5">
        <w:rPr>
          <w:rFonts w:asciiTheme="minorHAnsi" w:hAnsiTheme="minorHAnsi" w:cstheme="minorHAnsi"/>
          <w:sz w:val="24"/>
          <w:szCs w:val="24"/>
        </w:rPr>
        <w:t>application and r</w:t>
      </w:r>
      <w:r w:rsidRPr="001E7EA5">
        <w:rPr>
          <w:rFonts w:asciiTheme="minorHAnsi" w:hAnsiTheme="minorHAnsi" w:cstheme="minorHAnsi"/>
          <w:sz w:val="24"/>
          <w:szCs w:val="24"/>
        </w:rPr>
        <w:t>esume to Elmore County</w:t>
      </w:r>
      <w:r w:rsidR="001E7EA5">
        <w:rPr>
          <w:rFonts w:asciiTheme="minorHAnsi" w:hAnsiTheme="minorHAnsi" w:cstheme="minorHAnsi"/>
          <w:sz w:val="24"/>
          <w:szCs w:val="24"/>
        </w:rPr>
        <w:t xml:space="preserve"> </w:t>
      </w:r>
      <w:r w:rsidRPr="001E7EA5">
        <w:rPr>
          <w:rFonts w:asciiTheme="minorHAnsi" w:hAnsiTheme="minorHAnsi" w:cstheme="minorHAnsi"/>
          <w:sz w:val="24"/>
          <w:szCs w:val="24"/>
        </w:rPr>
        <w:t xml:space="preserve">Human Resources, 155 S. 5th East, Mountain Home, </w:t>
      </w:r>
      <w:proofErr w:type="gramStart"/>
      <w:r w:rsidRPr="001E7EA5">
        <w:rPr>
          <w:rFonts w:asciiTheme="minorHAnsi" w:hAnsiTheme="minorHAnsi" w:cstheme="minorHAnsi"/>
          <w:sz w:val="24"/>
          <w:szCs w:val="24"/>
        </w:rPr>
        <w:t>ID</w:t>
      </w:r>
      <w:proofErr w:type="gramEnd"/>
      <w:r w:rsidRPr="001E7EA5">
        <w:rPr>
          <w:rFonts w:asciiTheme="minorHAnsi" w:hAnsiTheme="minorHAnsi" w:cstheme="minorHAnsi"/>
          <w:sz w:val="24"/>
          <w:szCs w:val="24"/>
        </w:rPr>
        <w:t xml:space="preserve"> or email to HR@elmorecounty.org.   </w:t>
      </w:r>
      <w:r w:rsidRPr="001E7EA5">
        <w:rPr>
          <w:rStyle w:val="Strong"/>
          <w:rFonts w:asciiTheme="minorHAnsi" w:hAnsiTheme="minorHAnsi" w:cstheme="minorHAnsi"/>
          <w:sz w:val="24"/>
          <w:szCs w:val="24"/>
        </w:rPr>
        <w:t>Ad closes</w:t>
      </w:r>
      <w:r w:rsidRPr="001E7EA5">
        <w:rPr>
          <w:rFonts w:asciiTheme="minorHAnsi" w:hAnsiTheme="minorHAnsi" w:cstheme="minorHAnsi"/>
          <w:sz w:val="24"/>
          <w:szCs w:val="24"/>
        </w:rPr>
        <w:t xml:space="preserve"> </w:t>
      </w:r>
      <w:r w:rsidRPr="001E7EA5">
        <w:rPr>
          <w:rStyle w:val="Strong"/>
          <w:rFonts w:asciiTheme="minorHAnsi" w:hAnsiTheme="minorHAnsi" w:cstheme="minorHAnsi"/>
          <w:sz w:val="24"/>
          <w:szCs w:val="24"/>
        </w:rPr>
        <w:t xml:space="preserve">5:00 p.m., Friday, </w:t>
      </w:r>
      <w:r w:rsidR="001E7EA5">
        <w:rPr>
          <w:rStyle w:val="Strong"/>
          <w:rFonts w:asciiTheme="minorHAnsi" w:hAnsiTheme="minorHAnsi" w:cstheme="minorHAnsi"/>
          <w:sz w:val="24"/>
          <w:szCs w:val="24"/>
        </w:rPr>
        <w:t>July 30</w:t>
      </w:r>
      <w:r w:rsidRPr="001E7EA5">
        <w:rPr>
          <w:rStyle w:val="Strong"/>
          <w:rFonts w:asciiTheme="minorHAnsi" w:hAnsiTheme="minorHAnsi" w:cstheme="minorHAnsi"/>
          <w:sz w:val="24"/>
          <w:szCs w:val="24"/>
          <w:vertAlign w:val="superscript"/>
        </w:rPr>
        <w:t>th</w:t>
      </w:r>
      <w:r w:rsidRPr="001E7EA5">
        <w:rPr>
          <w:rStyle w:val="Strong"/>
          <w:rFonts w:asciiTheme="minorHAnsi" w:hAnsiTheme="minorHAnsi" w:cstheme="minorHAnsi"/>
          <w:sz w:val="24"/>
          <w:szCs w:val="24"/>
        </w:rPr>
        <w:t>, 20</w:t>
      </w:r>
      <w:r w:rsidR="001E7EA5">
        <w:rPr>
          <w:rStyle w:val="Strong"/>
          <w:rFonts w:asciiTheme="minorHAnsi" w:hAnsiTheme="minorHAnsi" w:cstheme="minorHAnsi"/>
          <w:sz w:val="24"/>
          <w:szCs w:val="24"/>
        </w:rPr>
        <w:t>21</w:t>
      </w:r>
      <w:r w:rsidRPr="001E7EA5">
        <w:rPr>
          <w:rStyle w:val="Strong"/>
          <w:rFonts w:asciiTheme="minorHAnsi" w:hAnsiTheme="minorHAnsi" w:cstheme="minorHAnsi"/>
          <w:sz w:val="24"/>
          <w:szCs w:val="24"/>
        </w:rPr>
        <w:t>.</w:t>
      </w:r>
    </w:p>
    <w:p w14:paraId="1A0D680B" w14:textId="77777777" w:rsidR="001E7EA5" w:rsidRDefault="001E7EA5" w:rsidP="00941BD6">
      <w:pPr>
        <w:spacing w:after="160" w:line="259" w:lineRule="auto"/>
        <w:contextualSpacing/>
        <w:rPr>
          <w:rFonts w:asciiTheme="minorHAnsi" w:hAnsiTheme="minorHAnsi" w:cstheme="minorHAnsi"/>
          <w:sz w:val="24"/>
          <w:szCs w:val="24"/>
        </w:rPr>
      </w:pPr>
    </w:p>
    <w:p w14:paraId="6A99DFB6" w14:textId="35D731EB" w:rsidR="00941BD6" w:rsidRDefault="00941BD6" w:rsidP="00941BD6">
      <w:pPr>
        <w:spacing w:after="160" w:line="259" w:lineRule="auto"/>
        <w:contextualSpacing/>
        <w:rPr>
          <w:rStyle w:val="Strong"/>
          <w:rFonts w:asciiTheme="minorHAnsi" w:hAnsiTheme="minorHAnsi" w:cstheme="minorHAnsi"/>
          <w:i/>
          <w:iCs/>
          <w:sz w:val="24"/>
          <w:szCs w:val="24"/>
        </w:rPr>
      </w:pPr>
      <w:r w:rsidRPr="001E7EA5">
        <w:rPr>
          <w:rStyle w:val="Strong"/>
          <w:rFonts w:asciiTheme="minorHAnsi" w:hAnsiTheme="minorHAnsi" w:cstheme="minorHAnsi"/>
          <w:i/>
          <w:iCs/>
          <w:sz w:val="24"/>
          <w:szCs w:val="24"/>
        </w:rPr>
        <w:t>Elmore County is an Equal Opportunity Employer. We actively promote a drug-free workplace.</w:t>
      </w:r>
    </w:p>
    <w:p w14:paraId="1BA2DBD1" w14:textId="51D7936D" w:rsidR="00584AE0" w:rsidRDefault="00584AE0" w:rsidP="00941BD6">
      <w:pPr>
        <w:spacing w:after="160" w:line="259" w:lineRule="auto"/>
        <w:contextualSpacing/>
        <w:rPr>
          <w:rStyle w:val="Strong"/>
          <w:rFonts w:asciiTheme="minorHAnsi" w:hAnsiTheme="minorHAnsi" w:cstheme="minorHAnsi"/>
          <w:i/>
          <w:iCs/>
          <w:sz w:val="24"/>
          <w:szCs w:val="24"/>
        </w:rPr>
      </w:pPr>
    </w:p>
    <w:p w14:paraId="563FA6C5" w14:textId="62EDBC2A" w:rsidR="00584AE0" w:rsidRDefault="00584AE0" w:rsidP="00941BD6">
      <w:pPr>
        <w:spacing w:after="160" w:line="259" w:lineRule="auto"/>
        <w:contextualSpacing/>
        <w:rPr>
          <w:rStyle w:val="Strong"/>
          <w:rFonts w:asciiTheme="minorHAnsi" w:hAnsiTheme="minorHAnsi" w:cstheme="minorHAnsi"/>
          <w:i/>
          <w:iCs/>
          <w:sz w:val="24"/>
          <w:szCs w:val="24"/>
        </w:rPr>
      </w:pPr>
    </w:p>
    <w:p w14:paraId="48AE29E0" w14:textId="1419E7DE" w:rsidR="00584AE0" w:rsidRDefault="00584AE0" w:rsidP="00941BD6">
      <w:pPr>
        <w:spacing w:after="160" w:line="259" w:lineRule="auto"/>
        <w:contextualSpacing/>
        <w:rPr>
          <w:rFonts w:asciiTheme="minorHAnsi" w:hAnsiTheme="minorHAnsi" w:cstheme="minorHAnsi"/>
          <w:sz w:val="24"/>
          <w:szCs w:val="24"/>
        </w:rPr>
      </w:pPr>
    </w:p>
    <w:p w14:paraId="40E0F76E" w14:textId="77777777" w:rsidR="00584AE0" w:rsidRPr="00584AE0" w:rsidRDefault="00584AE0" w:rsidP="00941BD6">
      <w:pPr>
        <w:spacing w:after="160" w:line="259" w:lineRule="auto"/>
        <w:contextualSpacing/>
        <w:rPr>
          <w:rFonts w:asciiTheme="minorHAnsi" w:hAnsiTheme="minorHAnsi" w:cstheme="minorHAnsi"/>
          <w:sz w:val="24"/>
          <w:szCs w:val="24"/>
        </w:rPr>
      </w:pPr>
    </w:p>
    <w:sectPr w:rsidR="00584AE0" w:rsidRPr="00584AE0" w:rsidSect="00C601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B6E6A" w14:textId="77777777" w:rsidR="004E4CD3" w:rsidRDefault="004E4CD3" w:rsidP="004E4CD3">
      <w:r>
        <w:separator/>
      </w:r>
    </w:p>
  </w:endnote>
  <w:endnote w:type="continuationSeparator" w:id="0">
    <w:p w14:paraId="1BCFB842" w14:textId="77777777" w:rsidR="004E4CD3" w:rsidRDefault="004E4CD3" w:rsidP="004E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EAFC" w14:textId="77777777" w:rsidR="004E4CD3" w:rsidRDefault="004E4CD3" w:rsidP="004E4CD3">
      <w:r>
        <w:separator/>
      </w:r>
    </w:p>
  </w:footnote>
  <w:footnote w:type="continuationSeparator" w:id="0">
    <w:p w14:paraId="524E32B5" w14:textId="77777777" w:rsidR="004E4CD3" w:rsidRDefault="004E4CD3" w:rsidP="004E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30C72"/>
    <w:multiLevelType w:val="multilevel"/>
    <w:tmpl w:val="4A7E3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554EE7"/>
    <w:multiLevelType w:val="hybridMultilevel"/>
    <w:tmpl w:val="6DCC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001D6"/>
    <w:multiLevelType w:val="hybridMultilevel"/>
    <w:tmpl w:val="3F1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A3834"/>
    <w:multiLevelType w:val="hybridMultilevel"/>
    <w:tmpl w:val="CF0E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04418"/>
    <w:multiLevelType w:val="hybridMultilevel"/>
    <w:tmpl w:val="1160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2385"/>
    <w:multiLevelType w:val="hybridMultilevel"/>
    <w:tmpl w:val="97CA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F69DC"/>
    <w:multiLevelType w:val="hybridMultilevel"/>
    <w:tmpl w:val="F4D8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E5C7C"/>
    <w:multiLevelType w:val="hybridMultilevel"/>
    <w:tmpl w:val="78667A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46FBC"/>
    <w:multiLevelType w:val="hybridMultilevel"/>
    <w:tmpl w:val="8DD0E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144B0"/>
    <w:multiLevelType w:val="hybridMultilevel"/>
    <w:tmpl w:val="C7A20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01AB5"/>
    <w:multiLevelType w:val="hybridMultilevel"/>
    <w:tmpl w:val="93B0686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 w15:restartNumberingAfterBreak="0">
    <w:nsid w:val="64002E19"/>
    <w:multiLevelType w:val="hybridMultilevel"/>
    <w:tmpl w:val="429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4085F"/>
    <w:multiLevelType w:val="hybridMultilevel"/>
    <w:tmpl w:val="D610E07A"/>
    <w:lvl w:ilvl="0" w:tplc="4280A05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64EF8"/>
    <w:multiLevelType w:val="hybridMultilevel"/>
    <w:tmpl w:val="679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F58AA"/>
    <w:multiLevelType w:val="hybridMultilevel"/>
    <w:tmpl w:val="ED1C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5"/>
  </w:num>
  <w:num w:numId="4">
    <w:abstractNumId w:val="1"/>
  </w:num>
  <w:num w:numId="5">
    <w:abstractNumId w:val="8"/>
  </w:num>
  <w:num w:numId="6">
    <w:abstractNumId w:val="9"/>
  </w:num>
  <w:num w:numId="7">
    <w:abstractNumId w:val="10"/>
  </w:num>
  <w:num w:numId="8">
    <w:abstractNumId w:val="5"/>
  </w:num>
  <w:num w:numId="9">
    <w:abstractNumId w:val="11"/>
  </w:num>
  <w:num w:numId="10">
    <w:abstractNumId w:val="13"/>
  </w:num>
  <w:num w:numId="11">
    <w:abstractNumId w:val="6"/>
  </w:num>
  <w:num w:numId="12">
    <w:abstractNumId w:val="7"/>
  </w:num>
  <w:num w:numId="13">
    <w:abstractNumId w:val="3"/>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CD"/>
    <w:rsid w:val="00037946"/>
    <w:rsid w:val="00060314"/>
    <w:rsid w:val="00184A07"/>
    <w:rsid w:val="001E7EA5"/>
    <w:rsid w:val="00226E74"/>
    <w:rsid w:val="00307A78"/>
    <w:rsid w:val="004E4CD3"/>
    <w:rsid w:val="00584AE0"/>
    <w:rsid w:val="005B38BB"/>
    <w:rsid w:val="00696DE1"/>
    <w:rsid w:val="00750B1C"/>
    <w:rsid w:val="00766B8B"/>
    <w:rsid w:val="007833D3"/>
    <w:rsid w:val="007B6A90"/>
    <w:rsid w:val="0087247A"/>
    <w:rsid w:val="00874046"/>
    <w:rsid w:val="008F099D"/>
    <w:rsid w:val="00941BD6"/>
    <w:rsid w:val="009B60CD"/>
    <w:rsid w:val="00A307B1"/>
    <w:rsid w:val="00B3270C"/>
    <w:rsid w:val="00C04CF1"/>
    <w:rsid w:val="00C60125"/>
    <w:rsid w:val="00D02394"/>
    <w:rsid w:val="00FB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43C1"/>
  <w15:chartTrackingRefBased/>
  <w15:docId w15:val="{3EE9E567-8B18-4002-8E5E-766119F8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C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0CD"/>
    <w:rPr>
      <w:color w:val="0563C1"/>
      <w:u w:val="single"/>
    </w:rPr>
  </w:style>
  <w:style w:type="character" w:styleId="Emphasis">
    <w:name w:val="Emphasis"/>
    <w:basedOn w:val="DefaultParagraphFont"/>
    <w:uiPriority w:val="20"/>
    <w:qFormat/>
    <w:rsid w:val="009B60CD"/>
    <w:rPr>
      <w:i/>
      <w:iCs/>
    </w:rPr>
  </w:style>
  <w:style w:type="paragraph" w:styleId="ListParagraph">
    <w:name w:val="List Paragraph"/>
    <w:basedOn w:val="Normal"/>
    <w:uiPriority w:val="34"/>
    <w:qFormat/>
    <w:rsid w:val="008F099D"/>
    <w:pPr>
      <w:ind w:left="720"/>
      <w:contextualSpacing/>
    </w:pPr>
  </w:style>
  <w:style w:type="paragraph" w:styleId="NormalWeb">
    <w:name w:val="Normal (Web)"/>
    <w:basedOn w:val="Normal"/>
    <w:uiPriority w:val="99"/>
    <w:semiHidden/>
    <w:unhideWhenUsed/>
    <w:rsid w:val="000603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60314"/>
    <w:rPr>
      <w:b/>
      <w:bCs/>
    </w:rPr>
  </w:style>
  <w:style w:type="character" w:styleId="UnresolvedMention">
    <w:name w:val="Unresolved Mention"/>
    <w:basedOn w:val="DefaultParagraphFont"/>
    <w:uiPriority w:val="99"/>
    <w:semiHidden/>
    <w:unhideWhenUsed/>
    <w:rsid w:val="00A307B1"/>
    <w:rPr>
      <w:color w:val="605E5C"/>
      <w:shd w:val="clear" w:color="auto" w:fill="E1DFDD"/>
    </w:rPr>
  </w:style>
  <w:style w:type="paragraph" w:styleId="Header">
    <w:name w:val="header"/>
    <w:basedOn w:val="Normal"/>
    <w:link w:val="HeaderChar"/>
    <w:uiPriority w:val="99"/>
    <w:unhideWhenUsed/>
    <w:rsid w:val="004E4CD3"/>
    <w:pPr>
      <w:tabs>
        <w:tab w:val="center" w:pos="4680"/>
        <w:tab w:val="right" w:pos="9360"/>
      </w:tabs>
    </w:pPr>
  </w:style>
  <w:style w:type="character" w:customStyle="1" w:styleId="HeaderChar">
    <w:name w:val="Header Char"/>
    <w:basedOn w:val="DefaultParagraphFont"/>
    <w:link w:val="Header"/>
    <w:uiPriority w:val="99"/>
    <w:rsid w:val="004E4CD3"/>
    <w:rPr>
      <w:rFonts w:ascii="Calibri" w:hAnsi="Calibri" w:cs="Calibri"/>
      <w:sz w:val="22"/>
      <w:szCs w:val="22"/>
    </w:rPr>
  </w:style>
  <w:style w:type="paragraph" w:styleId="Footer">
    <w:name w:val="footer"/>
    <w:basedOn w:val="Normal"/>
    <w:link w:val="FooterChar"/>
    <w:uiPriority w:val="99"/>
    <w:unhideWhenUsed/>
    <w:rsid w:val="004E4CD3"/>
    <w:pPr>
      <w:tabs>
        <w:tab w:val="center" w:pos="4680"/>
        <w:tab w:val="right" w:pos="9360"/>
      </w:tabs>
    </w:pPr>
  </w:style>
  <w:style w:type="character" w:customStyle="1" w:styleId="FooterChar">
    <w:name w:val="Footer Char"/>
    <w:basedOn w:val="DefaultParagraphFont"/>
    <w:link w:val="Footer"/>
    <w:uiPriority w:val="99"/>
    <w:rsid w:val="004E4CD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E617.BA54C3F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Reynold</dc:creator>
  <cp:keywords/>
  <dc:description/>
  <cp:lastModifiedBy>Heather Reynolds</cp:lastModifiedBy>
  <cp:revision>5</cp:revision>
  <dcterms:created xsi:type="dcterms:W3CDTF">2021-07-14T02:23:00Z</dcterms:created>
  <dcterms:modified xsi:type="dcterms:W3CDTF">2021-07-14T20:52:00Z</dcterms:modified>
</cp:coreProperties>
</file>