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27" w:rsidRPr="000E1993" w:rsidRDefault="005D3BB9" w:rsidP="00740367">
      <w:pPr>
        <w:jc w:val="center"/>
        <w:rPr>
          <w:b/>
          <w:i/>
          <w:sz w:val="28"/>
          <w:szCs w:val="28"/>
        </w:rPr>
      </w:pPr>
      <w:r w:rsidRPr="000E1993">
        <w:rPr>
          <w:b/>
          <w:i/>
          <w:sz w:val="28"/>
          <w:szCs w:val="28"/>
        </w:rPr>
        <w:t>I</w:t>
      </w:r>
      <w:r w:rsidR="004B0827" w:rsidRPr="000E1993">
        <w:rPr>
          <w:b/>
          <w:i/>
          <w:sz w:val="28"/>
          <w:szCs w:val="28"/>
        </w:rPr>
        <w:t xml:space="preserve">daho </w:t>
      </w:r>
      <w:r w:rsidRPr="000E1993">
        <w:rPr>
          <w:b/>
          <w:i/>
          <w:sz w:val="28"/>
          <w:szCs w:val="28"/>
        </w:rPr>
        <w:t>A</w:t>
      </w:r>
      <w:r w:rsidR="004B0827" w:rsidRPr="000E1993">
        <w:rPr>
          <w:b/>
          <w:i/>
          <w:sz w:val="28"/>
          <w:szCs w:val="28"/>
        </w:rPr>
        <w:t xml:space="preserve">ssociation of </w:t>
      </w:r>
      <w:r w:rsidRPr="000E1993">
        <w:rPr>
          <w:b/>
          <w:i/>
          <w:sz w:val="28"/>
          <w:szCs w:val="28"/>
        </w:rPr>
        <w:t>C</w:t>
      </w:r>
      <w:r w:rsidR="004B0827" w:rsidRPr="000E1993">
        <w:rPr>
          <w:b/>
          <w:i/>
          <w:sz w:val="28"/>
          <w:szCs w:val="28"/>
        </w:rPr>
        <w:t>ount</w:t>
      </w:r>
      <w:r w:rsidR="00082AB0">
        <w:rPr>
          <w:b/>
          <w:i/>
          <w:sz w:val="28"/>
          <w:szCs w:val="28"/>
        </w:rPr>
        <w:t>ies</w:t>
      </w:r>
      <w:r w:rsidR="004B0827" w:rsidRPr="000E1993">
        <w:rPr>
          <w:b/>
          <w:i/>
          <w:sz w:val="28"/>
          <w:szCs w:val="28"/>
        </w:rPr>
        <w:t xml:space="preserve"> </w:t>
      </w:r>
      <w:r w:rsidRPr="000E1993">
        <w:rPr>
          <w:b/>
          <w:i/>
          <w:sz w:val="28"/>
          <w:szCs w:val="28"/>
        </w:rPr>
        <w:t>J</w:t>
      </w:r>
      <w:r w:rsidR="004B0827" w:rsidRPr="000E1993">
        <w:rPr>
          <w:b/>
          <w:i/>
          <w:sz w:val="28"/>
          <w:szCs w:val="28"/>
        </w:rPr>
        <w:t xml:space="preserve">uvenile </w:t>
      </w:r>
      <w:r w:rsidRPr="000E1993">
        <w:rPr>
          <w:b/>
          <w:i/>
          <w:sz w:val="28"/>
          <w:szCs w:val="28"/>
        </w:rPr>
        <w:t>J</w:t>
      </w:r>
      <w:r w:rsidR="004B0827" w:rsidRPr="000E1993">
        <w:rPr>
          <w:b/>
          <w:i/>
          <w:sz w:val="28"/>
          <w:szCs w:val="28"/>
        </w:rPr>
        <w:t xml:space="preserve">ustice </w:t>
      </w:r>
      <w:r w:rsidRPr="000E1993">
        <w:rPr>
          <w:b/>
          <w:i/>
          <w:sz w:val="28"/>
          <w:szCs w:val="28"/>
        </w:rPr>
        <w:t>A</w:t>
      </w:r>
      <w:r w:rsidR="004B0827" w:rsidRPr="000E1993">
        <w:rPr>
          <w:b/>
          <w:i/>
          <w:sz w:val="28"/>
          <w:szCs w:val="28"/>
        </w:rPr>
        <w:t>dministrators</w:t>
      </w:r>
    </w:p>
    <w:p w:rsidR="006E51E3" w:rsidRDefault="00406CF3" w:rsidP="00740367">
      <w:pPr>
        <w:jc w:val="center"/>
        <w:rPr>
          <w:b/>
          <w:sz w:val="24"/>
        </w:rPr>
      </w:pPr>
      <w:r>
        <w:rPr>
          <w:b/>
          <w:sz w:val="24"/>
        </w:rPr>
        <w:t xml:space="preserve">Meeting </w:t>
      </w:r>
      <w:r w:rsidR="00740367">
        <w:rPr>
          <w:b/>
          <w:sz w:val="24"/>
        </w:rPr>
        <w:t>Agenda</w:t>
      </w:r>
      <w:r w:rsidR="00745949">
        <w:rPr>
          <w:b/>
          <w:sz w:val="24"/>
        </w:rPr>
        <w:t>—</w:t>
      </w:r>
      <w:r w:rsidR="008A1903">
        <w:rPr>
          <w:b/>
          <w:sz w:val="24"/>
        </w:rPr>
        <w:t>February 4</w:t>
      </w:r>
      <w:r w:rsidR="006E51E3">
        <w:rPr>
          <w:b/>
          <w:sz w:val="24"/>
        </w:rPr>
        <w:t>, 20</w:t>
      </w:r>
      <w:r w:rsidR="003253A2">
        <w:rPr>
          <w:b/>
          <w:sz w:val="24"/>
        </w:rPr>
        <w:t>2</w:t>
      </w:r>
      <w:r w:rsidR="008A1903">
        <w:rPr>
          <w:b/>
          <w:sz w:val="24"/>
        </w:rPr>
        <w:t>1</w:t>
      </w:r>
    </w:p>
    <w:p w:rsidR="00017521" w:rsidRDefault="00BD46D0" w:rsidP="00740367">
      <w:pPr>
        <w:jc w:val="center"/>
        <w:rPr>
          <w:b/>
          <w:sz w:val="24"/>
        </w:rPr>
      </w:pPr>
      <w:r>
        <w:rPr>
          <w:b/>
          <w:sz w:val="24"/>
        </w:rPr>
        <w:t>GoToMeeting</w:t>
      </w:r>
    </w:p>
    <w:p w:rsidR="00973110" w:rsidRDefault="00275688" w:rsidP="007E5176">
      <w:pPr>
        <w:ind w:left="2880" w:firstLine="720"/>
        <w:rPr>
          <w:b/>
          <w:sz w:val="24"/>
        </w:rPr>
      </w:pPr>
      <w:r>
        <w:rPr>
          <w:b/>
          <w:sz w:val="24"/>
        </w:rPr>
        <w:t>9</w:t>
      </w:r>
      <w:r w:rsidR="00210EE4">
        <w:rPr>
          <w:b/>
          <w:sz w:val="24"/>
        </w:rPr>
        <w:t>:</w:t>
      </w:r>
      <w:r w:rsidR="00973110">
        <w:rPr>
          <w:b/>
          <w:sz w:val="24"/>
        </w:rPr>
        <w:t>00</w:t>
      </w:r>
      <w:r w:rsidR="006E51E3">
        <w:rPr>
          <w:b/>
          <w:sz w:val="24"/>
        </w:rPr>
        <w:t>-</w:t>
      </w:r>
      <w:r w:rsidR="00C2675B">
        <w:rPr>
          <w:b/>
          <w:sz w:val="24"/>
        </w:rPr>
        <w:t>12</w:t>
      </w:r>
      <w:r w:rsidR="006E51E3">
        <w:rPr>
          <w:b/>
          <w:sz w:val="24"/>
        </w:rPr>
        <w:t>:</w:t>
      </w:r>
      <w:r w:rsidR="00AB2163">
        <w:rPr>
          <w:b/>
          <w:sz w:val="24"/>
        </w:rPr>
        <w:t>00</w:t>
      </w:r>
      <w:r w:rsidR="00944ACF">
        <w:rPr>
          <w:b/>
          <w:sz w:val="24"/>
        </w:rPr>
        <w:t>pm</w:t>
      </w:r>
      <w:r w:rsidR="006E51E3">
        <w:rPr>
          <w:b/>
          <w:sz w:val="24"/>
        </w:rPr>
        <w:t xml:space="preserve"> </w:t>
      </w:r>
      <w:r w:rsidR="00E14FA4">
        <w:rPr>
          <w:b/>
          <w:sz w:val="24"/>
        </w:rPr>
        <w:t xml:space="preserve"> </w:t>
      </w:r>
    </w:p>
    <w:p w:rsidR="00973110" w:rsidRDefault="00973110" w:rsidP="002D7EC2">
      <w:pPr>
        <w:rPr>
          <w:b/>
          <w:sz w:val="24"/>
        </w:rPr>
      </w:pPr>
    </w:p>
    <w:p w:rsidR="002D7EC2" w:rsidRDefault="00973110" w:rsidP="002D7EC2">
      <w:pPr>
        <w:rPr>
          <w:b/>
          <w:sz w:val="24"/>
        </w:rPr>
      </w:pPr>
      <w:r>
        <w:rPr>
          <w:b/>
          <w:sz w:val="24"/>
        </w:rPr>
        <w:t xml:space="preserve">Open </w:t>
      </w:r>
      <w:r w:rsidR="00740367">
        <w:rPr>
          <w:b/>
          <w:sz w:val="24"/>
        </w:rPr>
        <w:t xml:space="preserve">Meeting &amp; </w:t>
      </w:r>
      <w:r w:rsidR="002D7EC2">
        <w:rPr>
          <w:b/>
          <w:sz w:val="24"/>
        </w:rPr>
        <w:t>Welcome</w:t>
      </w:r>
      <w:r w:rsidR="00740367">
        <w:rPr>
          <w:b/>
          <w:sz w:val="24"/>
        </w:rPr>
        <w:t xml:space="preserve"> by </w:t>
      </w:r>
      <w:r w:rsidR="00BD46D0">
        <w:rPr>
          <w:b/>
          <w:sz w:val="24"/>
        </w:rPr>
        <w:t xml:space="preserve">Vice </w:t>
      </w:r>
      <w:r w:rsidR="00740367">
        <w:rPr>
          <w:b/>
          <w:sz w:val="24"/>
        </w:rPr>
        <w:t>President</w:t>
      </w:r>
      <w:r w:rsidR="00E14FA4">
        <w:rPr>
          <w:b/>
          <w:sz w:val="24"/>
        </w:rPr>
        <w:t xml:space="preserve">:  </w:t>
      </w:r>
      <w:r w:rsidR="008A1903">
        <w:rPr>
          <w:b/>
          <w:sz w:val="24"/>
        </w:rPr>
        <w:t>Brian Walker</w:t>
      </w:r>
    </w:p>
    <w:p w:rsidR="00A14C93" w:rsidRDefault="00A14C93">
      <w:pPr>
        <w:rPr>
          <w:rFonts w:ascii="Arial" w:hAnsi="Arial" w:cs="Arial"/>
          <w:sz w:val="24"/>
          <w:szCs w:val="24"/>
        </w:rPr>
      </w:pPr>
    </w:p>
    <w:p w:rsidR="005D3BB9" w:rsidRDefault="004C1361">
      <w:pPr>
        <w:rPr>
          <w:b/>
          <w:sz w:val="24"/>
        </w:rPr>
      </w:pPr>
      <w:r w:rsidRPr="000E1993">
        <w:rPr>
          <w:b/>
          <w:sz w:val="24"/>
        </w:rPr>
        <w:t>I</w:t>
      </w:r>
      <w:r w:rsidR="005D3BB9" w:rsidRPr="000E1993">
        <w:rPr>
          <w:b/>
          <w:sz w:val="24"/>
        </w:rPr>
        <w:t>ntroduction</w:t>
      </w:r>
      <w:r w:rsidR="00C9041C">
        <w:rPr>
          <w:b/>
          <w:sz w:val="24"/>
        </w:rPr>
        <w:t xml:space="preserve">s:  </w:t>
      </w:r>
      <w:r w:rsidR="008A1903">
        <w:rPr>
          <w:b/>
          <w:sz w:val="24"/>
        </w:rPr>
        <w:t>Brian Walker</w:t>
      </w:r>
    </w:p>
    <w:p w:rsidR="007A7349" w:rsidRPr="00797B63" w:rsidRDefault="00797B63">
      <w:pPr>
        <w:rPr>
          <w:sz w:val="24"/>
        </w:rPr>
      </w:pPr>
      <w:r>
        <w:rPr>
          <w:sz w:val="24"/>
        </w:rPr>
        <w:t>Ron Stultz, Dion Heller, Stacy Brown, Shawn McDowell, Nadine McDonald, S</w:t>
      </w:r>
      <w:r w:rsidR="00D12825">
        <w:rPr>
          <w:sz w:val="24"/>
        </w:rPr>
        <w:t>ea</w:t>
      </w:r>
      <w:r>
        <w:rPr>
          <w:sz w:val="24"/>
        </w:rPr>
        <w:t>n Brown, Ivy Cardenas</w:t>
      </w:r>
      <w:r w:rsidR="00D12825">
        <w:rPr>
          <w:sz w:val="24"/>
        </w:rPr>
        <w:t xml:space="preserve">, Elda Catalano, Janel Schneider, </w:t>
      </w:r>
      <w:r w:rsidR="007A7349">
        <w:rPr>
          <w:sz w:val="24"/>
        </w:rPr>
        <w:t xml:space="preserve">Dahlia Stender, Amanda Leader, Jessica </w:t>
      </w:r>
      <w:proofErr w:type="spellStart"/>
      <w:r w:rsidR="007A7349">
        <w:rPr>
          <w:sz w:val="24"/>
        </w:rPr>
        <w:t>Barrawed</w:t>
      </w:r>
      <w:proofErr w:type="spellEnd"/>
      <w:r w:rsidR="007A7349">
        <w:rPr>
          <w:sz w:val="24"/>
        </w:rPr>
        <w:t>, Dawn Burns, Tim Howley, Kevin Sandau, Dixie Tate, Linda Boguslawski, Mario Umana, JT Taylor, Eric Sheffield, Linda Hoff, Debbie Nadeau, Matt Olson, Todd Mauger, Darin Burrell, Brian Beck, Aletia Straub</w:t>
      </w:r>
      <w:r w:rsidR="00454518">
        <w:rPr>
          <w:sz w:val="24"/>
        </w:rPr>
        <w:t>, Mark Goff, Brian Walker, Roy</w:t>
      </w:r>
      <w:r w:rsidR="00B77A2C">
        <w:rPr>
          <w:sz w:val="24"/>
        </w:rPr>
        <w:t xml:space="preserve">, Alana Curtis, Monty Prow, Jason Stone, Alicia Baptiste, Renee Waite, Stace Gearhart, Zlata Myr, Chelsea Newton, Marissa Evan, Jose Martinez, Shane Boyle, Mark Gough, Shawn Hill, Kelly Chatterton, Skip Clapp, Kirk Mace, Carol Johnson, </w:t>
      </w:r>
      <w:r w:rsidR="00B64353">
        <w:rPr>
          <w:sz w:val="24"/>
        </w:rPr>
        <w:t>Renee Leidorf</w:t>
      </w:r>
      <w:r w:rsidR="00C64F05">
        <w:rPr>
          <w:sz w:val="24"/>
        </w:rPr>
        <w:t xml:space="preserve">, Jason Dye, Joe Langan, </w:t>
      </w:r>
      <w:r w:rsidR="007A7349">
        <w:rPr>
          <w:sz w:val="24"/>
        </w:rPr>
        <w:t>Shawn Hill</w:t>
      </w:r>
    </w:p>
    <w:p w:rsidR="007672A8" w:rsidRPr="008B06DD" w:rsidRDefault="007672A8">
      <w:pPr>
        <w:rPr>
          <w:color w:val="FF0000"/>
          <w:sz w:val="24"/>
        </w:rPr>
      </w:pPr>
    </w:p>
    <w:p w:rsidR="00527600" w:rsidRPr="00527600" w:rsidRDefault="00527600">
      <w:pPr>
        <w:rPr>
          <w:b/>
          <w:color w:val="FF0000"/>
          <w:sz w:val="24"/>
        </w:rPr>
      </w:pPr>
      <w:r>
        <w:rPr>
          <w:b/>
          <w:color w:val="FF0000"/>
          <w:sz w:val="24"/>
        </w:rPr>
        <w:t>Action Items:</w:t>
      </w:r>
    </w:p>
    <w:p w:rsidR="002076DE" w:rsidRDefault="0052483B" w:rsidP="002076DE">
      <w:pPr>
        <w:rPr>
          <w:b/>
          <w:sz w:val="24"/>
        </w:rPr>
      </w:pPr>
      <w:r>
        <w:rPr>
          <w:b/>
          <w:sz w:val="24"/>
        </w:rPr>
        <w:t>Re</w:t>
      </w:r>
      <w:r w:rsidR="002076DE" w:rsidRPr="004E73A7">
        <w:rPr>
          <w:b/>
          <w:sz w:val="24"/>
        </w:rPr>
        <w:t>view/Approval of</w:t>
      </w:r>
      <w:r w:rsidR="002076DE">
        <w:rPr>
          <w:b/>
          <w:sz w:val="24"/>
        </w:rPr>
        <w:t xml:space="preserve"> </w:t>
      </w:r>
      <w:r w:rsidR="008A1903">
        <w:rPr>
          <w:b/>
          <w:sz w:val="24"/>
        </w:rPr>
        <w:t>December</w:t>
      </w:r>
      <w:r w:rsidR="002076DE">
        <w:rPr>
          <w:b/>
          <w:sz w:val="24"/>
        </w:rPr>
        <w:t xml:space="preserve"> 20</w:t>
      </w:r>
      <w:r w:rsidR="00EA3F97">
        <w:rPr>
          <w:b/>
          <w:sz w:val="24"/>
        </w:rPr>
        <w:t>2</w:t>
      </w:r>
      <w:r w:rsidR="008A1903">
        <w:rPr>
          <w:b/>
          <w:sz w:val="24"/>
        </w:rPr>
        <w:t>1</w:t>
      </w:r>
      <w:r w:rsidR="002076DE">
        <w:rPr>
          <w:b/>
          <w:sz w:val="24"/>
        </w:rPr>
        <w:t xml:space="preserve"> </w:t>
      </w:r>
      <w:r w:rsidR="002076DE" w:rsidRPr="004E73A7">
        <w:rPr>
          <w:b/>
          <w:sz w:val="24"/>
        </w:rPr>
        <w:t>Meeting</w:t>
      </w:r>
      <w:r w:rsidR="002076DE">
        <w:rPr>
          <w:b/>
          <w:sz w:val="24"/>
        </w:rPr>
        <w:t xml:space="preserve"> </w:t>
      </w:r>
      <w:r w:rsidR="002076DE" w:rsidRPr="004E73A7">
        <w:rPr>
          <w:b/>
          <w:sz w:val="24"/>
        </w:rPr>
        <w:t>Minutes</w:t>
      </w:r>
      <w:r w:rsidR="002076DE">
        <w:rPr>
          <w:b/>
          <w:sz w:val="24"/>
        </w:rPr>
        <w:t xml:space="preserve"> –</w:t>
      </w:r>
      <w:r w:rsidR="008A1903">
        <w:rPr>
          <w:b/>
          <w:sz w:val="24"/>
        </w:rPr>
        <w:t>Brian Walker</w:t>
      </w:r>
    </w:p>
    <w:p w:rsidR="00385B16" w:rsidRPr="00596C9B" w:rsidRDefault="00596C9B" w:rsidP="00596C9B">
      <w:pPr>
        <w:pStyle w:val="ListParagraph"/>
        <w:numPr>
          <w:ilvl w:val="0"/>
          <w:numId w:val="27"/>
        </w:numPr>
        <w:rPr>
          <w:sz w:val="24"/>
        </w:rPr>
      </w:pPr>
      <w:r>
        <w:rPr>
          <w:sz w:val="24"/>
        </w:rPr>
        <w:t>Ron Stultz motioned to accept minutes, Mark Gough seconded, all approved.</w:t>
      </w:r>
    </w:p>
    <w:p w:rsidR="00385B16" w:rsidRDefault="00385B16" w:rsidP="002076DE">
      <w:pPr>
        <w:rPr>
          <w:b/>
          <w:sz w:val="24"/>
        </w:rPr>
      </w:pPr>
      <w:r>
        <w:rPr>
          <w:b/>
          <w:sz w:val="24"/>
        </w:rPr>
        <w:t>Past-President Recognition Award-Brian Walker</w:t>
      </w:r>
    </w:p>
    <w:p w:rsidR="008B06DD" w:rsidRDefault="008B06DD" w:rsidP="008B06DD">
      <w:pPr>
        <w:pStyle w:val="ListParagraph"/>
        <w:numPr>
          <w:ilvl w:val="0"/>
          <w:numId w:val="26"/>
        </w:numPr>
        <w:rPr>
          <w:sz w:val="24"/>
        </w:rPr>
      </w:pPr>
      <w:r>
        <w:rPr>
          <w:sz w:val="24"/>
        </w:rPr>
        <w:t>Shawn thanked the group and encouraged others to take on the roll in the future</w:t>
      </w:r>
    </w:p>
    <w:p w:rsidR="00797B63" w:rsidRDefault="00797B63" w:rsidP="00797B63">
      <w:pPr>
        <w:rPr>
          <w:sz w:val="24"/>
        </w:rPr>
      </w:pPr>
    </w:p>
    <w:p w:rsidR="007027C0" w:rsidRDefault="00527600" w:rsidP="005B50DB">
      <w:pPr>
        <w:rPr>
          <w:b/>
          <w:color w:val="FF0000"/>
          <w:sz w:val="24"/>
        </w:rPr>
      </w:pPr>
      <w:r w:rsidRPr="00F75F22">
        <w:rPr>
          <w:b/>
          <w:color w:val="FF0000"/>
          <w:sz w:val="24"/>
        </w:rPr>
        <w:t>Non-Action Items:</w:t>
      </w:r>
    </w:p>
    <w:p w:rsidR="000448DF" w:rsidRPr="000448DF" w:rsidRDefault="000448DF" w:rsidP="001B66AE">
      <w:pPr>
        <w:pStyle w:val="ListParagraph"/>
        <w:numPr>
          <w:ilvl w:val="0"/>
          <w:numId w:val="20"/>
        </w:numPr>
        <w:rPr>
          <w:b/>
          <w:sz w:val="24"/>
        </w:rPr>
      </w:pPr>
      <w:r>
        <w:rPr>
          <w:sz w:val="24"/>
        </w:rPr>
        <w:t>Status of staff receiving COVID-19 vaccine?</w:t>
      </w:r>
    </w:p>
    <w:p w:rsidR="000448DF" w:rsidRPr="000448DF" w:rsidRDefault="000448DF" w:rsidP="000448DF">
      <w:pPr>
        <w:pStyle w:val="ListParagraph"/>
        <w:numPr>
          <w:ilvl w:val="1"/>
          <w:numId w:val="20"/>
        </w:numPr>
        <w:rPr>
          <w:b/>
          <w:sz w:val="24"/>
        </w:rPr>
      </w:pPr>
      <w:r>
        <w:rPr>
          <w:sz w:val="24"/>
        </w:rPr>
        <w:t>It has been made available on a voluntary basis in many counties, though the roll out and who it is available to seem inconsistent in each area.  Roughly 50% of staff are receiving the vaccine, some counties have more or less based on availability and staff willing to get the vaccine.</w:t>
      </w:r>
    </w:p>
    <w:p w:rsidR="001B66AE" w:rsidRDefault="001B66AE" w:rsidP="001B66AE">
      <w:pPr>
        <w:pStyle w:val="ListParagraph"/>
        <w:numPr>
          <w:ilvl w:val="0"/>
          <w:numId w:val="20"/>
        </w:numPr>
        <w:rPr>
          <w:b/>
          <w:sz w:val="24"/>
        </w:rPr>
      </w:pPr>
      <w:r>
        <w:rPr>
          <w:b/>
          <w:sz w:val="24"/>
        </w:rPr>
        <w:t>IGT Update-Lael Hansen</w:t>
      </w:r>
    </w:p>
    <w:p w:rsidR="003012BB" w:rsidRPr="00BF4649" w:rsidRDefault="003012BB" w:rsidP="003012BB">
      <w:pPr>
        <w:pStyle w:val="ListParagraph"/>
        <w:numPr>
          <w:ilvl w:val="1"/>
          <w:numId w:val="20"/>
        </w:numPr>
        <w:rPr>
          <w:b/>
          <w:sz w:val="24"/>
        </w:rPr>
      </w:pPr>
      <w:r>
        <w:rPr>
          <w:sz w:val="24"/>
        </w:rPr>
        <w:t>Interested in having a youth voice on the IGT. Let Lael know if you have someone interested.</w:t>
      </w:r>
    </w:p>
    <w:p w:rsidR="001B66AE" w:rsidRDefault="001B66AE" w:rsidP="001B66AE">
      <w:pPr>
        <w:pStyle w:val="ListParagraph"/>
        <w:numPr>
          <w:ilvl w:val="0"/>
          <w:numId w:val="20"/>
        </w:numPr>
        <w:rPr>
          <w:b/>
          <w:sz w:val="24"/>
        </w:rPr>
      </w:pPr>
      <w:r>
        <w:rPr>
          <w:b/>
          <w:sz w:val="24"/>
        </w:rPr>
        <w:t>Optum Update-Chrissy Bowers</w:t>
      </w:r>
      <w:r w:rsidR="008D2FBF">
        <w:rPr>
          <w:b/>
          <w:sz w:val="24"/>
        </w:rPr>
        <w:t xml:space="preserve"> </w:t>
      </w:r>
      <w:r w:rsidR="008D2FBF" w:rsidRPr="008D2FBF">
        <w:rPr>
          <w:b/>
          <w:color w:val="FF0000"/>
          <w:sz w:val="24"/>
        </w:rPr>
        <w:t>(Cancelled)</w:t>
      </w:r>
    </w:p>
    <w:p w:rsidR="009E5560" w:rsidRDefault="001B66AE" w:rsidP="00CE0604">
      <w:pPr>
        <w:pStyle w:val="ListParagraph"/>
        <w:numPr>
          <w:ilvl w:val="0"/>
          <w:numId w:val="20"/>
        </w:numPr>
        <w:rPr>
          <w:b/>
          <w:sz w:val="24"/>
        </w:rPr>
      </w:pPr>
      <w:r>
        <w:rPr>
          <w:b/>
          <w:sz w:val="24"/>
        </w:rPr>
        <w:t>SOMB Update-Nancy Volle</w:t>
      </w:r>
      <w:r w:rsidR="00D12825">
        <w:rPr>
          <w:b/>
          <w:sz w:val="24"/>
        </w:rPr>
        <w:t>, Jeff Betts</w:t>
      </w:r>
    </w:p>
    <w:p w:rsidR="00D12825" w:rsidRPr="00B64353" w:rsidRDefault="00454518" w:rsidP="00D12825">
      <w:pPr>
        <w:pStyle w:val="ListParagraph"/>
        <w:numPr>
          <w:ilvl w:val="1"/>
          <w:numId w:val="20"/>
        </w:numPr>
        <w:rPr>
          <w:b/>
          <w:sz w:val="24"/>
        </w:rPr>
      </w:pPr>
      <w:r>
        <w:rPr>
          <w:sz w:val="24"/>
        </w:rPr>
        <w:t>The Board was created in 2011 by legislature.  11 members</w:t>
      </w:r>
    </w:p>
    <w:p w:rsidR="00403383" w:rsidRPr="005C624C" w:rsidRDefault="00B64353" w:rsidP="005C624C">
      <w:pPr>
        <w:pStyle w:val="ListParagraph"/>
        <w:numPr>
          <w:ilvl w:val="1"/>
          <w:numId w:val="20"/>
        </w:numPr>
        <w:rPr>
          <w:b/>
          <w:sz w:val="24"/>
        </w:rPr>
      </w:pPr>
      <w:r>
        <w:rPr>
          <w:sz w:val="24"/>
        </w:rPr>
        <w:t>Set standards and certify those providing services to adult and juvenile sex offenders</w:t>
      </w:r>
      <w:r w:rsidR="00403383">
        <w:rPr>
          <w:sz w:val="24"/>
        </w:rPr>
        <w:t>.  Condensed standards last legislative session and tried to make the process more streamlined</w:t>
      </w:r>
      <w:r w:rsidR="005C624C">
        <w:rPr>
          <w:sz w:val="24"/>
        </w:rPr>
        <w:t xml:space="preserve">. </w:t>
      </w:r>
      <w:r w:rsidR="00403383" w:rsidRPr="005C624C">
        <w:rPr>
          <w:sz w:val="24"/>
        </w:rPr>
        <w:t>Support IATSA each year, hope to provide some online trainings soon.</w:t>
      </w:r>
    </w:p>
    <w:p w:rsidR="003634BE" w:rsidRPr="009538EA" w:rsidRDefault="003634BE" w:rsidP="00D12825">
      <w:pPr>
        <w:pStyle w:val="ListParagraph"/>
        <w:numPr>
          <w:ilvl w:val="1"/>
          <w:numId w:val="20"/>
        </w:numPr>
        <w:rPr>
          <w:b/>
          <w:sz w:val="24"/>
        </w:rPr>
      </w:pPr>
      <w:r>
        <w:rPr>
          <w:sz w:val="24"/>
        </w:rPr>
        <w:t xml:space="preserve">Go to website </w:t>
      </w:r>
      <w:hyperlink r:id="rId8" w:history="1">
        <w:r w:rsidRPr="00FC0855">
          <w:rPr>
            <w:rStyle w:val="Hyperlink"/>
            <w:sz w:val="24"/>
          </w:rPr>
          <w:t>https://somb.idaho.gov</w:t>
        </w:r>
      </w:hyperlink>
      <w:r>
        <w:rPr>
          <w:sz w:val="24"/>
        </w:rPr>
        <w:t xml:space="preserve"> to see who is certified as well as who provides telehealth services</w:t>
      </w:r>
      <w:r w:rsidR="009538EA">
        <w:rPr>
          <w:sz w:val="24"/>
        </w:rPr>
        <w:t>.</w:t>
      </w:r>
    </w:p>
    <w:p w:rsidR="009538EA" w:rsidRPr="00B84812" w:rsidRDefault="009538EA" w:rsidP="00D12825">
      <w:pPr>
        <w:pStyle w:val="ListParagraph"/>
        <w:numPr>
          <w:ilvl w:val="1"/>
          <w:numId w:val="20"/>
        </w:numPr>
        <w:rPr>
          <w:b/>
          <w:sz w:val="24"/>
        </w:rPr>
      </w:pPr>
      <w:r>
        <w:rPr>
          <w:sz w:val="24"/>
        </w:rPr>
        <w:t>Looking at making the registry risk based rather than crime based.</w:t>
      </w:r>
      <w:r w:rsidR="001D7D32">
        <w:rPr>
          <w:sz w:val="24"/>
        </w:rPr>
        <w:t xml:space="preserve">  However, in </w:t>
      </w:r>
      <w:proofErr w:type="gramStart"/>
      <w:r w:rsidR="001D7D32">
        <w:rPr>
          <w:sz w:val="24"/>
        </w:rPr>
        <w:t>practice</w:t>
      </w:r>
      <w:proofErr w:type="gramEnd"/>
      <w:r w:rsidR="001D7D32">
        <w:rPr>
          <w:sz w:val="24"/>
        </w:rPr>
        <w:t xml:space="preserve"> this has been challenging due to variants across the state.</w:t>
      </w:r>
      <w:r w:rsidR="00B84812">
        <w:rPr>
          <w:sz w:val="24"/>
        </w:rPr>
        <w:t xml:space="preserve"> </w:t>
      </w:r>
    </w:p>
    <w:p w:rsidR="00B84812" w:rsidRPr="00B84812" w:rsidRDefault="00B84812" w:rsidP="00D12825">
      <w:pPr>
        <w:pStyle w:val="ListParagraph"/>
        <w:numPr>
          <w:ilvl w:val="1"/>
          <w:numId w:val="20"/>
        </w:numPr>
        <w:rPr>
          <w:b/>
          <w:sz w:val="24"/>
        </w:rPr>
      </w:pPr>
      <w:r>
        <w:rPr>
          <w:sz w:val="24"/>
        </w:rPr>
        <w:t xml:space="preserve">Question about when assessments happen to determine risk.  With </w:t>
      </w:r>
      <w:proofErr w:type="gramStart"/>
      <w:r>
        <w:rPr>
          <w:sz w:val="24"/>
        </w:rPr>
        <w:t>juveniles</w:t>
      </w:r>
      <w:proofErr w:type="gramEnd"/>
      <w:r>
        <w:rPr>
          <w:sz w:val="24"/>
        </w:rPr>
        <w:t xml:space="preserve"> it’s a best practice to not make decisions on an assessment more than a year </w:t>
      </w:r>
      <w:r>
        <w:rPr>
          <w:sz w:val="24"/>
        </w:rPr>
        <w:lastRenderedPageBreak/>
        <w:t>old.  Hopefully they are updated when there are big changes – starting/ending treatment, etc.</w:t>
      </w:r>
    </w:p>
    <w:p w:rsidR="00B84812" w:rsidRPr="000C276F" w:rsidRDefault="00B84812" w:rsidP="00B84812">
      <w:pPr>
        <w:pStyle w:val="ListParagraph"/>
        <w:numPr>
          <w:ilvl w:val="2"/>
          <w:numId w:val="20"/>
        </w:numPr>
        <w:rPr>
          <w:b/>
          <w:sz w:val="24"/>
        </w:rPr>
      </w:pPr>
      <w:r>
        <w:rPr>
          <w:sz w:val="24"/>
        </w:rPr>
        <w:t xml:space="preserve">Adults don’t change as much as youth, so don’t do as many updates to assessments.  </w:t>
      </w:r>
    </w:p>
    <w:p w:rsidR="000C276F" w:rsidRPr="000C276F" w:rsidRDefault="000C276F" w:rsidP="000C276F">
      <w:pPr>
        <w:pStyle w:val="ListParagraph"/>
        <w:numPr>
          <w:ilvl w:val="1"/>
          <w:numId w:val="20"/>
        </w:numPr>
        <w:rPr>
          <w:b/>
          <w:sz w:val="24"/>
        </w:rPr>
      </w:pPr>
      <w:r>
        <w:rPr>
          <w:sz w:val="24"/>
        </w:rPr>
        <w:t>Issues in some areas with providers who have pulled out of certification due to not wanting to complete the process.  Any discussion about that?</w:t>
      </w:r>
    </w:p>
    <w:p w:rsidR="000C276F" w:rsidRPr="000D284F" w:rsidRDefault="000C276F" w:rsidP="000C276F">
      <w:pPr>
        <w:pStyle w:val="ListParagraph"/>
        <w:numPr>
          <w:ilvl w:val="2"/>
          <w:numId w:val="20"/>
        </w:numPr>
        <w:rPr>
          <w:b/>
          <w:sz w:val="24"/>
        </w:rPr>
      </w:pPr>
      <w:r>
        <w:rPr>
          <w:sz w:val="24"/>
        </w:rPr>
        <w:t>The SOMB</w:t>
      </w:r>
      <w:r w:rsidR="005B67E1">
        <w:rPr>
          <w:sz w:val="24"/>
        </w:rPr>
        <w:t xml:space="preserve"> is discussing it.  Part of the quality assurance process is to </w:t>
      </w:r>
      <w:r w:rsidR="00717D98">
        <w:rPr>
          <w:sz w:val="24"/>
        </w:rPr>
        <w:t xml:space="preserve">ensure certain standards are met, including use of </w:t>
      </w:r>
      <w:r w:rsidR="005C624C">
        <w:rPr>
          <w:sz w:val="24"/>
        </w:rPr>
        <w:t>evidence-based</w:t>
      </w:r>
      <w:r w:rsidR="00717D98">
        <w:rPr>
          <w:sz w:val="24"/>
        </w:rPr>
        <w:t xml:space="preserve"> practices.  Some providers don’t want to make adjustments because they have done things a certain way for a long time and don’t want to change. SOMB is trying to educate people more on requirements as well as making them more user friendly.</w:t>
      </w:r>
    </w:p>
    <w:p w:rsidR="000D284F" w:rsidRPr="00C25574" w:rsidRDefault="000D284F" w:rsidP="000C276F">
      <w:pPr>
        <w:pStyle w:val="ListParagraph"/>
        <w:numPr>
          <w:ilvl w:val="2"/>
          <w:numId w:val="20"/>
        </w:numPr>
        <w:rPr>
          <w:b/>
          <w:sz w:val="24"/>
        </w:rPr>
      </w:pPr>
      <w:r>
        <w:rPr>
          <w:sz w:val="24"/>
        </w:rPr>
        <w:t>One concern from the board is dropping the level of quality and consistency</w:t>
      </w:r>
      <w:r w:rsidR="00C25574">
        <w:rPr>
          <w:sz w:val="24"/>
        </w:rPr>
        <w:t>, which impacts the ability to make a tiered registry.</w:t>
      </w:r>
    </w:p>
    <w:p w:rsidR="00C25574" w:rsidRPr="00892DE4" w:rsidRDefault="00C25574" w:rsidP="00892DE4">
      <w:pPr>
        <w:pStyle w:val="ListParagraph"/>
        <w:numPr>
          <w:ilvl w:val="2"/>
          <w:numId w:val="20"/>
        </w:numPr>
        <w:rPr>
          <w:b/>
          <w:sz w:val="24"/>
        </w:rPr>
      </w:pPr>
      <w:r>
        <w:rPr>
          <w:sz w:val="24"/>
        </w:rPr>
        <w:t xml:space="preserve">In some areas, there aren’t enough offenders to sustain community providers, so it isn’t worth their certification for 1-2 assessments a year.  </w:t>
      </w:r>
      <w:r w:rsidR="00892DE4">
        <w:rPr>
          <w:sz w:val="24"/>
        </w:rPr>
        <w:t>Some providers also believe the CEUs and SOMB requirements are duplicative.</w:t>
      </w:r>
    </w:p>
    <w:p w:rsidR="00892DE4" w:rsidRPr="007E0FF7" w:rsidRDefault="00892DE4" w:rsidP="00892DE4">
      <w:pPr>
        <w:pStyle w:val="ListParagraph"/>
        <w:numPr>
          <w:ilvl w:val="2"/>
          <w:numId w:val="20"/>
        </w:numPr>
        <w:rPr>
          <w:b/>
          <w:sz w:val="24"/>
        </w:rPr>
      </w:pPr>
      <w:r>
        <w:rPr>
          <w:sz w:val="24"/>
        </w:rPr>
        <w:t>Suggestion to add a community PO to the board.</w:t>
      </w:r>
    </w:p>
    <w:p w:rsidR="007E0FF7" w:rsidRPr="00180AB0" w:rsidRDefault="003019F6" w:rsidP="007E0FF7">
      <w:pPr>
        <w:pStyle w:val="ListParagraph"/>
        <w:numPr>
          <w:ilvl w:val="1"/>
          <w:numId w:val="20"/>
        </w:numPr>
        <w:rPr>
          <w:b/>
          <w:sz w:val="24"/>
        </w:rPr>
      </w:pPr>
      <w:r>
        <w:rPr>
          <w:sz w:val="24"/>
        </w:rPr>
        <w:t>Nancy and Jeff welcome</w:t>
      </w:r>
      <w:r w:rsidR="002932F3">
        <w:rPr>
          <w:sz w:val="24"/>
        </w:rPr>
        <w:t xml:space="preserve"> the thoughts and suggestions. T</w:t>
      </w:r>
      <w:r>
        <w:rPr>
          <w:sz w:val="24"/>
        </w:rPr>
        <w:t>hey want to improve.  SOMB meetings are open to the public, though few interested parties have attended meetings.  Those interested from this meetin</w:t>
      </w:r>
      <w:r w:rsidR="002932F3">
        <w:rPr>
          <w:sz w:val="24"/>
        </w:rPr>
        <w:t>g are invited to attend</w:t>
      </w:r>
      <w:r>
        <w:rPr>
          <w:sz w:val="24"/>
        </w:rPr>
        <w:t xml:space="preserve"> and bring questions/experiences from around the state to</w:t>
      </w:r>
      <w:r w:rsidR="00892CE2">
        <w:rPr>
          <w:sz w:val="24"/>
        </w:rPr>
        <w:t xml:space="preserve"> help the Board’s awareness.  They can only operate with the information they have and they need more input.</w:t>
      </w:r>
    </w:p>
    <w:p w:rsidR="00180AB0" w:rsidRPr="0042146E" w:rsidRDefault="00180AB0" w:rsidP="00180AB0">
      <w:pPr>
        <w:pStyle w:val="ListParagraph"/>
        <w:numPr>
          <w:ilvl w:val="2"/>
          <w:numId w:val="20"/>
        </w:numPr>
        <w:rPr>
          <w:b/>
          <w:sz w:val="24"/>
        </w:rPr>
      </w:pPr>
      <w:r>
        <w:rPr>
          <w:sz w:val="24"/>
        </w:rPr>
        <w:t>Meeting schedule is online.  Email Nancy if interested in attending a meeting and she will send Zoom information to jo</w:t>
      </w:r>
      <w:r w:rsidR="0094392C">
        <w:rPr>
          <w:sz w:val="24"/>
        </w:rPr>
        <w:t>in.</w:t>
      </w:r>
    </w:p>
    <w:p w:rsidR="0042146E" w:rsidRDefault="0042146E" w:rsidP="007E0FF7">
      <w:pPr>
        <w:pStyle w:val="ListParagraph"/>
        <w:numPr>
          <w:ilvl w:val="1"/>
          <w:numId w:val="20"/>
        </w:numPr>
        <w:rPr>
          <w:b/>
          <w:sz w:val="24"/>
        </w:rPr>
      </w:pPr>
      <w:r>
        <w:rPr>
          <w:sz w:val="24"/>
        </w:rPr>
        <w:t>How does it work when a translator is needed?</w:t>
      </w:r>
      <w:r w:rsidR="0034299F">
        <w:rPr>
          <w:sz w:val="24"/>
        </w:rPr>
        <w:t xml:space="preserve">  </w:t>
      </w:r>
      <w:r w:rsidR="00383516">
        <w:rPr>
          <w:sz w:val="24"/>
        </w:rPr>
        <w:t xml:space="preserve">Is there a different standard for adults vs. juveniles? </w:t>
      </w:r>
      <w:r w:rsidR="0034299F">
        <w:rPr>
          <w:sz w:val="24"/>
        </w:rPr>
        <w:t>Unsure of standards</w:t>
      </w:r>
      <w:r w:rsidR="008222E8">
        <w:rPr>
          <w:sz w:val="24"/>
        </w:rPr>
        <w:t xml:space="preserve"> for translators</w:t>
      </w:r>
      <w:r w:rsidR="00DF270E">
        <w:rPr>
          <w:sz w:val="24"/>
        </w:rPr>
        <w:t>, not aware of any rule prohibiting translating for both</w:t>
      </w:r>
      <w:r w:rsidR="008222E8">
        <w:rPr>
          <w:sz w:val="24"/>
        </w:rPr>
        <w:t>.</w:t>
      </w:r>
      <w:r w:rsidR="00746D5F">
        <w:rPr>
          <w:sz w:val="24"/>
        </w:rPr>
        <w:t xml:space="preserve"> Does this become an ADA issue?</w:t>
      </w:r>
      <w:r w:rsidR="008222E8">
        <w:rPr>
          <w:sz w:val="24"/>
        </w:rPr>
        <w:t xml:space="preserve"> Telehealth can help with this.  Still issues with internet connections in remote areas.</w:t>
      </w:r>
    </w:p>
    <w:p w:rsidR="00C06848" w:rsidRDefault="00C06848" w:rsidP="00BF4649">
      <w:pPr>
        <w:pStyle w:val="ListParagraph"/>
        <w:numPr>
          <w:ilvl w:val="0"/>
          <w:numId w:val="20"/>
        </w:numPr>
        <w:rPr>
          <w:b/>
          <w:sz w:val="24"/>
        </w:rPr>
      </w:pPr>
      <w:r>
        <w:rPr>
          <w:b/>
          <w:sz w:val="24"/>
        </w:rPr>
        <w:t>IDJC Updates-</w:t>
      </w:r>
      <w:r w:rsidR="00291B98">
        <w:rPr>
          <w:b/>
          <w:sz w:val="24"/>
        </w:rPr>
        <w:t>Director Prow, Jason Stone</w:t>
      </w:r>
    </w:p>
    <w:p w:rsidR="0094392C" w:rsidRPr="00C51E78" w:rsidRDefault="00424879" w:rsidP="0094392C">
      <w:pPr>
        <w:pStyle w:val="ListParagraph"/>
        <w:numPr>
          <w:ilvl w:val="1"/>
          <w:numId w:val="20"/>
        </w:numPr>
        <w:rPr>
          <w:b/>
          <w:sz w:val="24"/>
        </w:rPr>
      </w:pPr>
      <w:r>
        <w:rPr>
          <w:sz w:val="24"/>
        </w:rPr>
        <w:t>Legislation update – both pieces passed the House unanimously.  Still waiting on a date to present to the Senate.</w:t>
      </w:r>
    </w:p>
    <w:p w:rsidR="00C51E78" w:rsidRPr="00424879" w:rsidRDefault="00C51E78" w:rsidP="00C51E78">
      <w:pPr>
        <w:pStyle w:val="ListParagraph"/>
        <w:numPr>
          <w:ilvl w:val="2"/>
          <w:numId w:val="20"/>
        </w:numPr>
        <w:rPr>
          <w:b/>
          <w:sz w:val="24"/>
        </w:rPr>
      </w:pPr>
      <w:r>
        <w:rPr>
          <w:sz w:val="24"/>
        </w:rPr>
        <w:t>Bills are H0026 and H0028.</w:t>
      </w:r>
    </w:p>
    <w:p w:rsidR="00424879" w:rsidRPr="003C482D" w:rsidRDefault="00424879" w:rsidP="0094392C">
      <w:pPr>
        <w:pStyle w:val="ListParagraph"/>
        <w:numPr>
          <w:ilvl w:val="1"/>
          <w:numId w:val="20"/>
        </w:numPr>
        <w:rPr>
          <w:b/>
          <w:sz w:val="24"/>
        </w:rPr>
      </w:pPr>
      <w:r>
        <w:rPr>
          <w:sz w:val="24"/>
        </w:rPr>
        <w:t xml:space="preserve">Length of Stay policy, shared a </w:t>
      </w:r>
      <w:proofErr w:type="gramStart"/>
      <w:r>
        <w:rPr>
          <w:sz w:val="24"/>
        </w:rPr>
        <w:t>1 page</w:t>
      </w:r>
      <w:proofErr w:type="gramEnd"/>
      <w:r>
        <w:rPr>
          <w:sz w:val="24"/>
        </w:rPr>
        <w:t xml:space="preserve"> update with the group.</w:t>
      </w:r>
      <w:r w:rsidR="003C482D">
        <w:rPr>
          <w:sz w:val="24"/>
        </w:rPr>
        <w:t xml:space="preserve">  Will let the group know the adopted plan once IDJC leadership and the workgroup finalize things.</w:t>
      </w:r>
    </w:p>
    <w:p w:rsidR="003C482D" w:rsidRPr="003C482D" w:rsidRDefault="003C482D" w:rsidP="0094392C">
      <w:pPr>
        <w:pStyle w:val="ListParagraph"/>
        <w:numPr>
          <w:ilvl w:val="1"/>
          <w:numId w:val="20"/>
        </w:numPr>
        <w:rPr>
          <w:b/>
          <w:sz w:val="24"/>
        </w:rPr>
      </w:pPr>
      <w:r>
        <w:rPr>
          <w:sz w:val="24"/>
        </w:rPr>
        <w:t>IJOS/EPSI connection – connection with Child Protection/FACS system.  It is live and those using IJOS are receiving notifications</w:t>
      </w:r>
      <w:r w:rsidR="009E0DE9">
        <w:rPr>
          <w:sz w:val="24"/>
        </w:rPr>
        <w:t xml:space="preserve"> for crossover youth.</w:t>
      </w:r>
    </w:p>
    <w:p w:rsidR="003C482D" w:rsidRPr="009E0DE9" w:rsidRDefault="003C482D" w:rsidP="003C482D">
      <w:pPr>
        <w:pStyle w:val="ListParagraph"/>
        <w:numPr>
          <w:ilvl w:val="2"/>
          <w:numId w:val="20"/>
        </w:numPr>
        <w:rPr>
          <w:b/>
          <w:sz w:val="24"/>
        </w:rPr>
      </w:pPr>
      <w:r>
        <w:rPr>
          <w:sz w:val="24"/>
        </w:rPr>
        <w:t>A lookup feature will be added in the next 60-90 days.</w:t>
      </w:r>
      <w:r w:rsidR="009E0DE9">
        <w:rPr>
          <w:sz w:val="24"/>
        </w:rPr>
        <w:t xml:space="preserve">  TBD where that will be located.</w:t>
      </w:r>
    </w:p>
    <w:p w:rsidR="006E586E" w:rsidRPr="00075B4F" w:rsidRDefault="009E0DE9" w:rsidP="006E586E">
      <w:pPr>
        <w:pStyle w:val="ListParagraph"/>
        <w:numPr>
          <w:ilvl w:val="1"/>
          <w:numId w:val="20"/>
        </w:numPr>
        <w:rPr>
          <w:b/>
          <w:sz w:val="24"/>
        </w:rPr>
      </w:pPr>
      <w:r>
        <w:rPr>
          <w:sz w:val="24"/>
        </w:rPr>
        <w:t>New YLSI platform roll out</w:t>
      </w:r>
      <w:r w:rsidR="006E586E">
        <w:rPr>
          <w:sz w:val="24"/>
        </w:rPr>
        <w:t xml:space="preserve"> – going well, over half the </w:t>
      </w:r>
      <w:r w:rsidR="00057D69">
        <w:rPr>
          <w:sz w:val="24"/>
        </w:rPr>
        <w:t>counties have</w:t>
      </w:r>
      <w:r w:rsidR="006E586E">
        <w:rPr>
          <w:sz w:val="24"/>
        </w:rPr>
        <w:t xml:space="preserve"> moved over to the new platform. Working with MHS on offering refreshers on </w:t>
      </w:r>
      <w:r w:rsidR="006E586E">
        <w:rPr>
          <w:sz w:val="24"/>
        </w:rPr>
        <w:lastRenderedPageBreak/>
        <w:t>scoring the tool for fidelity and how to use the platform.  IDJC will do this annual</w:t>
      </w:r>
      <w:r w:rsidR="00057D69">
        <w:rPr>
          <w:sz w:val="24"/>
        </w:rPr>
        <w:t>ly with case managers and would like to include county partners</w:t>
      </w:r>
      <w:r w:rsidR="006E586E">
        <w:rPr>
          <w:sz w:val="24"/>
        </w:rPr>
        <w:t>.</w:t>
      </w:r>
    </w:p>
    <w:p w:rsidR="00075B4F" w:rsidRPr="00075B4F" w:rsidRDefault="00075B4F" w:rsidP="00075B4F">
      <w:pPr>
        <w:pStyle w:val="ListParagraph"/>
        <w:numPr>
          <w:ilvl w:val="1"/>
          <w:numId w:val="20"/>
        </w:numPr>
        <w:rPr>
          <w:b/>
          <w:sz w:val="24"/>
        </w:rPr>
      </w:pPr>
      <w:r>
        <w:rPr>
          <w:sz w:val="24"/>
        </w:rPr>
        <w:t>Online MAYSI has been helpful and has all detention facilities using the same tool and platform.</w:t>
      </w:r>
    </w:p>
    <w:p w:rsidR="00075B4F" w:rsidRPr="00291B98" w:rsidRDefault="00075B4F" w:rsidP="00075B4F">
      <w:pPr>
        <w:pStyle w:val="ListParagraph"/>
        <w:numPr>
          <w:ilvl w:val="1"/>
          <w:numId w:val="20"/>
        </w:numPr>
        <w:rPr>
          <w:b/>
          <w:sz w:val="24"/>
        </w:rPr>
      </w:pPr>
      <w:r>
        <w:rPr>
          <w:sz w:val="24"/>
        </w:rPr>
        <w:t>Director Prow will be meeting with a reporter Wednesday to discuss juvenile justice outcomes</w:t>
      </w:r>
      <w:r w:rsidR="00291B98">
        <w:rPr>
          <w:sz w:val="24"/>
        </w:rPr>
        <w:t>.</w:t>
      </w:r>
    </w:p>
    <w:p w:rsidR="00291B98" w:rsidRPr="00291B98" w:rsidRDefault="00291B98" w:rsidP="00075B4F">
      <w:pPr>
        <w:pStyle w:val="ListParagraph"/>
        <w:numPr>
          <w:ilvl w:val="1"/>
          <w:numId w:val="20"/>
        </w:numPr>
        <w:rPr>
          <w:b/>
          <w:sz w:val="24"/>
        </w:rPr>
      </w:pPr>
      <w:r>
        <w:rPr>
          <w:sz w:val="24"/>
        </w:rPr>
        <w:t>Director Prow thanked the group for joining COVID-19 response calls.</w:t>
      </w:r>
    </w:p>
    <w:p w:rsidR="00291B98" w:rsidRPr="00F03C2F" w:rsidRDefault="00291B98" w:rsidP="00075B4F">
      <w:pPr>
        <w:pStyle w:val="ListParagraph"/>
        <w:numPr>
          <w:ilvl w:val="1"/>
          <w:numId w:val="20"/>
        </w:numPr>
        <w:rPr>
          <w:b/>
          <w:sz w:val="24"/>
        </w:rPr>
      </w:pPr>
      <w:r>
        <w:rPr>
          <w:sz w:val="24"/>
        </w:rPr>
        <w:t xml:space="preserve">Jason Stone – lowest census at 177 last week. Many thanks to the group for the work to reach this milestone.  </w:t>
      </w:r>
      <w:r w:rsidR="00F03C2F">
        <w:rPr>
          <w:sz w:val="24"/>
        </w:rPr>
        <w:t>Believe this is in part due to accessing the services in communities, especially through SUDS and CBAS.  Went from 1,100 referrals annually to 1,600!  This lead to streamlining the CBAS (formerly CIP/MH/REP) process.</w:t>
      </w:r>
    </w:p>
    <w:p w:rsidR="002D629F" w:rsidRPr="002D629F" w:rsidRDefault="00F03C2F" w:rsidP="002D629F">
      <w:pPr>
        <w:pStyle w:val="ListParagraph"/>
        <w:numPr>
          <w:ilvl w:val="2"/>
          <w:numId w:val="20"/>
        </w:numPr>
        <w:rPr>
          <w:b/>
          <w:sz w:val="24"/>
        </w:rPr>
      </w:pPr>
      <w:r>
        <w:rPr>
          <w:sz w:val="24"/>
        </w:rPr>
        <w:t>Jose Martinez shared the new CBAS process.</w:t>
      </w:r>
      <w:r w:rsidR="006D3CD0">
        <w:rPr>
          <w:sz w:val="24"/>
        </w:rPr>
        <w:t xml:space="preserve">  It will be email/web based, making it easier for users to see where things are from the application to provider payments.  Jose will reach out to set up training and user accounts.</w:t>
      </w:r>
    </w:p>
    <w:p w:rsidR="002D629F" w:rsidRPr="002D629F" w:rsidRDefault="002D629F" w:rsidP="002D629F">
      <w:pPr>
        <w:pStyle w:val="ListParagraph"/>
        <w:numPr>
          <w:ilvl w:val="2"/>
          <w:numId w:val="20"/>
        </w:numPr>
        <w:rPr>
          <w:b/>
          <w:sz w:val="24"/>
        </w:rPr>
      </w:pPr>
      <w:r>
        <w:rPr>
          <w:sz w:val="24"/>
        </w:rPr>
        <w:t>IJOS will autofill some information and it is a one screen application, so cuts the applicat</w:t>
      </w:r>
      <w:r w:rsidR="00B20D9A">
        <w:rPr>
          <w:sz w:val="24"/>
        </w:rPr>
        <w:t>ion down significantly, saving</w:t>
      </w:r>
      <w:r>
        <w:rPr>
          <w:sz w:val="24"/>
        </w:rPr>
        <w:t xml:space="preserve"> time and effort for POs as well as IDJC staff.</w:t>
      </w:r>
    </w:p>
    <w:p w:rsidR="002D629F" w:rsidRPr="00C51E78" w:rsidRDefault="00C51E78" w:rsidP="002D629F">
      <w:pPr>
        <w:pStyle w:val="ListParagraph"/>
        <w:numPr>
          <w:ilvl w:val="1"/>
          <w:numId w:val="20"/>
        </w:numPr>
        <w:rPr>
          <w:b/>
          <w:sz w:val="24"/>
        </w:rPr>
      </w:pPr>
      <w:r>
        <w:rPr>
          <w:sz w:val="24"/>
        </w:rPr>
        <w:t>Chelsea – Compliance updates and DSO with Matt Olson</w:t>
      </w:r>
      <w:r w:rsidR="00D67D34">
        <w:rPr>
          <w:sz w:val="24"/>
        </w:rPr>
        <w:t xml:space="preserve"> and Marissa Evans</w:t>
      </w:r>
    </w:p>
    <w:p w:rsidR="007674FC" w:rsidRPr="00B20D9A" w:rsidRDefault="00C51E78" w:rsidP="00B20D9A">
      <w:pPr>
        <w:pStyle w:val="ListParagraph"/>
        <w:numPr>
          <w:ilvl w:val="2"/>
          <w:numId w:val="20"/>
        </w:numPr>
        <w:rPr>
          <w:b/>
          <w:sz w:val="24"/>
        </w:rPr>
      </w:pPr>
      <w:r>
        <w:rPr>
          <w:sz w:val="24"/>
        </w:rPr>
        <w:t>Only 2 DSO violations in first quarter!</w:t>
      </w:r>
      <w:r w:rsidR="00EB62F1">
        <w:rPr>
          <w:sz w:val="24"/>
        </w:rPr>
        <w:t xml:space="preserve">  Thanks to all helping limit the violations</w:t>
      </w:r>
      <w:r w:rsidR="00C15D30">
        <w:rPr>
          <w:sz w:val="24"/>
        </w:rPr>
        <w:t>.</w:t>
      </w:r>
      <w:r w:rsidR="008D2FBF">
        <w:rPr>
          <w:sz w:val="24"/>
        </w:rPr>
        <w:t xml:space="preserve"> </w:t>
      </w:r>
      <w:r w:rsidR="007674FC" w:rsidRPr="00B20D9A">
        <w:rPr>
          <w:sz w:val="24"/>
        </w:rPr>
        <w:t>There are some funds available to the JJ Councils to address DSO issues, requests for the funds due March 19.</w:t>
      </w:r>
    </w:p>
    <w:p w:rsidR="00C15D30" w:rsidRPr="00D67D34" w:rsidRDefault="00C15D30" w:rsidP="00C15D30">
      <w:pPr>
        <w:pStyle w:val="ListParagraph"/>
        <w:numPr>
          <w:ilvl w:val="2"/>
          <w:numId w:val="20"/>
        </w:numPr>
        <w:rPr>
          <w:b/>
          <w:sz w:val="24"/>
        </w:rPr>
      </w:pPr>
      <w:r>
        <w:rPr>
          <w:sz w:val="24"/>
        </w:rPr>
        <w:t>Probation reviews have started and are going well</w:t>
      </w:r>
      <w:r w:rsidR="00D67D34">
        <w:rPr>
          <w:sz w:val="24"/>
        </w:rPr>
        <w:t>.  Goal to do 2 counties a month.  The goal is to help support departments.  Reach out to Marissa if you would like to volunteer.</w:t>
      </w:r>
    </w:p>
    <w:p w:rsidR="00D67D34" w:rsidRPr="00CE6BAC" w:rsidRDefault="00F23D7D" w:rsidP="00D67D34">
      <w:pPr>
        <w:pStyle w:val="ListParagraph"/>
        <w:numPr>
          <w:ilvl w:val="3"/>
          <w:numId w:val="20"/>
        </w:numPr>
        <w:rPr>
          <w:b/>
          <w:sz w:val="24"/>
        </w:rPr>
      </w:pPr>
      <w:r>
        <w:rPr>
          <w:sz w:val="24"/>
        </w:rPr>
        <w:t>S</w:t>
      </w:r>
      <w:r w:rsidR="00A4768E">
        <w:rPr>
          <w:sz w:val="24"/>
        </w:rPr>
        <w:t>kip and Kirk shared their experiences and that follow up has been great</w:t>
      </w:r>
      <w:r>
        <w:rPr>
          <w:sz w:val="24"/>
        </w:rPr>
        <w:t>.</w:t>
      </w:r>
    </w:p>
    <w:p w:rsidR="00CE6BAC" w:rsidRPr="00801FDA" w:rsidRDefault="00CE6BAC" w:rsidP="00D67D34">
      <w:pPr>
        <w:pStyle w:val="ListParagraph"/>
        <w:numPr>
          <w:ilvl w:val="3"/>
          <w:numId w:val="20"/>
        </w:numPr>
        <w:rPr>
          <w:b/>
          <w:sz w:val="24"/>
        </w:rPr>
      </w:pPr>
      <w:r>
        <w:rPr>
          <w:sz w:val="24"/>
        </w:rPr>
        <w:t>Amanda recommended going to assist in another district</w:t>
      </w:r>
      <w:r w:rsidR="00C252A1">
        <w:rPr>
          <w:sz w:val="24"/>
        </w:rPr>
        <w:t xml:space="preserve"> to look at different policies and processes.  A</w:t>
      </w:r>
      <w:r w:rsidR="00C44BE4">
        <w:rPr>
          <w:sz w:val="24"/>
        </w:rPr>
        <w:t>lso shared it can be tough to write new policies, so please share what you have so others can learn and build off what exists.</w:t>
      </w:r>
    </w:p>
    <w:p w:rsidR="00ED01FD" w:rsidRPr="00A4768E" w:rsidRDefault="00801FDA" w:rsidP="00A4768E">
      <w:pPr>
        <w:pStyle w:val="ListParagraph"/>
        <w:numPr>
          <w:ilvl w:val="3"/>
          <w:numId w:val="20"/>
        </w:numPr>
        <w:rPr>
          <w:b/>
          <w:sz w:val="24"/>
        </w:rPr>
      </w:pPr>
      <w:r>
        <w:rPr>
          <w:sz w:val="24"/>
        </w:rPr>
        <w:t>Brian shared when detention centers started their processes they had a drop box so all could easily share policies and procedures.</w:t>
      </w:r>
    </w:p>
    <w:p w:rsidR="00ED01FD" w:rsidRPr="00CC47E5" w:rsidRDefault="00ED01FD" w:rsidP="00D67D34">
      <w:pPr>
        <w:pStyle w:val="ListParagraph"/>
        <w:numPr>
          <w:ilvl w:val="3"/>
          <w:numId w:val="20"/>
        </w:numPr>
        <w:rPr>
          <w:b/>
          <w:sz w:val="24"/>
        </w:rPr>
      </w:pPr>
      <w:r>
        <w:rPr>
          <w:sz w:val="24"/>
        </w:rPr>
        <w:t>Dahlia participated as a reviewer and said it went well.  She learned a lot and recommends everyone participate if they are able.</w:t>
      </w:r>
      <w:r w:rsidR="00CC47E5">
        <w:rPr>
          <w:sz w:val="24"/>
        </w:rPr>
        <w:t xml:space="preserve">  It also helped her prepare for her review.</w:t>
      </w:r>
    </w:p>
    <w:p w:rsidR="00CC47E5" w:rsidRPr="001165CF" w:rsidRDefault="001165CF" w:rsidP="001165CF">
      <w:pPr>
        <w:pStyle w:val="ListParagraph"/>
        <w:numPr>
          <w:ilvl w:val="1"/>
          <w:numId w:val="20"/>
        </w:numPr>
        <w:rPr>
          <w:b/>
          <w:sz w:val="24"/>
        </w:rPr>
      </w:pPr>
      <w:r>
        <w:rPr>
          <w:sz w:val="24"/>
        </w:rPr>
        <w:t>Karen – POST</w:t>
      </w:r>
    </w:p>
    <w:p w:rsidR="001165CF" w:rsidRPr="00DC6DB2" w:rsidRDefault="001165CF" w:rsidP="001165CF">
      <w:pPr>
        <w:pStyle w:val="ListParagraph"/>
        <w:numPr>
          <w:ilvl w:val="2"/>
          <w:numId w:val="20"/>
        </w:numPr>
        <w:rPr>
          <w:b/>
          <w:sz w:val="24"/>
        </w:rPr>
      </w:pPr>
      <w:r>
        <w:rPr>
          <w:sz w:val="24"/>
        </w:rPr>
        <w:t>JPO curriculum being updated</w:t>
      </w:r>
      <w:r w:rsidR="00DC6DB2">
        <w:rPr>
          <w:sz w:val="24"/>
        </w:rPr>
        <w:t xml:space="preserve">.  Looking for new POST instructors, reach out to Karen if </w:t>
      </w:r>
      <w:r w:rsidR="003C0409">
        <w:rPr>
          <w:sz w:val="24"/>
        </w:rPr>
        <w:t>you are interested.</w:t>
      </w:r>
    </w:p>
    <w:p w:rsidR="00DC6DB2" w:rsidRPr="003C0409" w:rsidRDefault="00A4768E" w:rsidP="001165CF">
      <w:pPr>
        <w:pStyle w:val="ListParagraph"/>
        <w:numPr>
          <w:ilvl w:val="2"/>
          <w:numId w:val="20"/>
        </w:numPr>
        <w:rPr>
          <w:b/>
          <w:sz w:val="24"/>
        </w:rPr>
      </w:pPr>
      <w:r>
        <w:rPr>
          <w:sz w:val="24"/>
        </w:rPr>
        <w:t>POST only has</w:t>
      </w:r>
      <w:r w:rsidR="00DC6DB2">
        <w:rPr>
          <w:sz w:val="24"/>
        </w:rPr>
        <w:t xml:space="preserve"> 2 academies on campus at a time.  </w:t>
      </w:r>
      <w:r w:rsidR="00A71290">
        <w:rPr>
          <w:sz w:val="24"/>
        </w:rPr>
        <w:t>There will be juvenile academies in June and August.</w:t>
      </w:r>
    </w:p>
    <w:p w:rsidR="003C0409" w:rsidRPr="007504C4" w:rsidRDefault="003C0409" w:rsidP="001165CF">
      <w:pPr>
        <w:pStyle w:val="ListParagraph"/>
        <w:numPr>
          <w:ilvl w:val="2"/>
          <w:numId w:val="20"/>
        </w:numPr>
        <w:rPr>
          <w:b/>
          <w:sz w:val="24"/>
        </w:rPr>
      </w:pPr>
      <w:r>
        <w:rPr>
          <w:sz w:val="24"/>
        </w:rPr>
        <w:t>Working on more online training for JPOs.  Let Karen know if you don’t have access to the e-learning site.</w:t>
      </w:r>
    </w:p>
    <w:p w:rsidR="007504C4" w:rsidRPr="002D629F" w:rsidRDefault="007000CB" w:rsidP="001165CF">
      <w:pPr>
        <w:pStyle w:val="ListParagraph"/>
        <w:numPr>
          <w:ilvl w:val="2"/>
          <w:numId w:val="20"/>
        </w:numPr>
        <w:rPr>
          <w:b/>
          <w:sz w:val="24"/>
        </w:rPr>
      </w:pPr>
      <w:r>
        <w:rPr>
          <w:sz w:val="24"/>
        </w:rPr>
        <w:lastRenderedPageBreak/>
        <w:t>Students must</w:t>
      </w:r>
      <w:r w:rsidR="007504C4">
        <w:rPr>
          <w:sz w:val="24"/>
        </w:rPr>
        <w:t xml:space="preserve"> pass</w:t>
      </w:r>
      <w:r>
        <w:rPr>
          <w:sz w:val="24"/>
        </w:rPr>
        <w:t xml:space="preserve"> POST</w:t>
      </w:r>
      <w:r w:rsidR="007504C4">
        <w:rPr>
          <w:sz w:val="24"/>
        </w:rPr>
        <w:t xml:space="preserve"> with a 75%, cumulative score from mid-term test and final.  Make up test are on site, working to get them online.</w:t>
      </w:r>
    </w:p>
    <w:p w:rsidR="007373F6" w:rsidRDefault="007373F6" w:rsidP="00F75F22">
      <w:pPr>
        <w:rPr>
          <w:color w:val="FF0000"/>
          <w:sz w:val="24"/>
          <w:szCs w:val="24"/>
        </w:rPr>
      </w:pPr>
    </w:p>
    <w:p w:rsidR="001D72D3" w:rsidRDefault="00F75F22" w:rsidP="00F75F22">
      <w:pPr>
        <w:rPr>
          <w:color w:val="FF0000"/>
          <w:sz w:val="24"/>
          <w:szCs w:val="24"/>
        </w:rPr>
      </w:pPr>
      <w:r w:rsidRPr="00F75F22">
        <w:rPr>
          <w:color w:val="FF0000"/>
          <w:sz w:val="24"/>
          <w:szCs w:val="24"/>
        </w:rPr>
        <w:t>Other Business</w:t>
      </w:r>
      <w:r>
        <w:rPr>
          <w:color w:val="FF0000"/>
          <w:sz w:val="24"/>
          <w:szCs w:val="24"/>
        </w:rPr>
        <w:t>:</w:t>
      </w:r>
    </w:p>
    <w:p w:rsidR="00AC62FC" w:rsidRDefault="00A51E37" w:rsidP="00C6451E">
      <w:pPr>
        <w:pStyle w:val="ListParagraph"/>
        <w:numPr>
          <w:ilvl w:val="0"/>
          <w:numId w:val="25"/>
        </w:numPr>
        <w:rPr>
          <w:b/>
          <w:sz w:val="24"/>
        </w:rPr>
      </w:pPr>
      <w:r>
        <w:rPr>
          <w:b/>
          <w:sz w:val="24"/>
        </w:rPr>
        <w:t>Set upcoming IACJJA meeting dates/locations</w:t>
      </w:r>
    </w:p>
    <w:p w:rsidR="00A71290" w:rsidRPr="00A71290" w:rsidRDefault="00A71290" w:rsidP="00A71290">
      <w:pPr>
        <w:pStyle w:val="ListParagraph"/>
        <w:numPr>
          <w:ilvl w:val="1"/>
          <w:numId w:val="25"/>
        </w:numPr>
        <w:rPr>
          <w:b/>
          <w:sz w:val="24"/>
        </w:rPr>
      </w:pPr>
      <w:r>
        <w:rPr>
          <w:sz w:val="24"/>
        </w:rPr>
        <w:t>April will likely be via video conference.  4/7</w:t>
      </w:r>
      <w:r w:rsidR="00C9776F">
        <w:rPr>
          <w:sz w:val="24"/>
        </w:rPr>
        <w:t xml:space="preserve"> – plan on CDA with a small group in person and the rest via video.</w:t>
      </w:r>
    </w:p>
    <w:p w:rsidR="00A71290" w:rsidRPr="00821070" w:rsidRDefault="00A71290" w:rsidP="00A71290">
      <w:pPr>
        <w:pStyle w:val="ListParagraph"/>
        <w:numPr>
          <w:ilvl w:val="1"/>
          <w:numId w:val="25"/>
        </w:numPr>
        <w:rPr>
          <w:b/>
          <w:sz w:val="24"/>
        </w:rPr>
      </w:pPr>
      <w:r>
        <w:rPr>
          <w:sz w:val="24"/>
        </w:rPr>
        <w:t>June –</w:t>
      </w:r>
      <w:r w:rsidR="00E778D6">
        <w:rPr>
          <w:sz w:val="24"/>
        </w:rPr>
        <w:t xml:space="preserve"> 6/16</w:t>
      </w:r>
      <w:r w:rsidR="00821070">
        <w:rPr>
          <w:sz w:val="24"/>
        </w:rPr>
        <w:t>.</w:t>
      </w:r>
    </w:p>
    <w:p w:rsidR="00821070" w:rsidRDefault="00821070" w:rsidP="00A71290">
      <w:pPr>
        <w:pStyle w:val="ListParagraph"/>
        <w:numPr>
          <w:ilvl w:val="1"/>
          <w:numId w:val="25"/>
        </w:numPr>
        <w:rPr>
          <w:b/>
          <w:sz w:val="24"/>
        </w:rPr>
      </w:pPr>
      <w:r>
        <w:rPr>
          <w:sz w:val="24"/>
        </w:rPr>
        <w:t>September – IJJA is virtual, so will meet 9/8 in Boise.</w:t>
      </w:r>
    </w:p>
    <w:p w:rsidR="009165BA" w:rsidRDefault="009165BA" w:rsidP="00C6451E">
      <w:pPr>
        <w:pStyle w:val="ListParagraph"/>
        <w:numPr>
          <w:ilvl w:val="0"/>
          <w:numId w:val="25"/>
        </w:numPr>
        <w:rPr>
          <w:b/>
          <w:sz w:val="24"/>
        </w:rPr>
      </w:pPr>
      <w:r>
        <w:rPr>
          <w:b/>
          <w:sz w:val="24"/>
        </w:rPr>
        <w:t>Other Business</w:t>
      </w:r>
    </w:p>
    <w:p w:rsidR="002958E6" w:rsidRPr="002958E6" w:rsidRDefault="00EE138B" w:rsidP="002958E6">
      <w:pPr>
        <w:pStyle w:val="ListParagraph"/>
        <w:numPr>
          <w:ilvl w:val="1"/>
          <w:numId w:val="25"/>
        </w:numPr>
        <w:rPr>
          <w:sz w:val="24"/>
        </w:rPr>
      </w:pPr>
      <w:r>
        <w:rPr>
          <w:sz w:val="24"/>
        </w:rPr>
        <w:t>Non-PREA disclosures workgroup decided to get Minimal Facts training going.  One was offered last week virtually</w:t>
      </w:r>
      <w:r w:rsidR="002958E6">
        <w:rPr>
          <w:sz w:val="24"/>
        </w:rPr>
        <w:t xml:space="preserve"> and had 100 people log in.  Will reconvene the work group soon.</w:t>
      </w:r>
    </w:p>
    <w:p w:rsidR="005E0A42" w:rsidRPr="00B717BE" w:rsidRDefault="00291A3F" w:rsidP="002D34E0">
      <w:pPr>
        <w:rPr>
          <w:b/>
          <w:color w:val="FF0000"/>
          <w:sz w:val="24"/>
        </w:rPr>
      </w:pPr>
      <w:r w:rsidRPr="007373F6">
        <w:rPr>
          <w:b/>
          <w:color w:val="FF0000"/>
          <w:sz w:val="24"/>
        </w:rPr>
        <w:t>I</w:t>
      </w:r>
      <w:r w:rsidR="00FA61AD" w:rsidRPr="007373F6">
        <w:rPr>
          <w:b/>
          <w:color w:val="FF0000"/>
          <w:sz w:val="24"/>
        </w:rPr>
        <w:t>mportant dates:</w:t>
      </w:r>
    </w:p>
    <w:p w:rsidR="007373F6" w:rsidRDefault="007373F6" w:rsidP="002D34E0">
      <w:pPr>
        <w:rPr>
          <w:b/>
          <w:sz w:val="24"/>
        </w:rPr>
      </w:pPr>
    </w:p>
    <w:p w:rsidR="00EA3F97" w:rsidRDefault="00EA3F97" w:rsidP="002D34E0">
      <w:pPr>
        <w:rPr>
          <w:b/>
          <w:sz w:val="24"/>
        </w:rPr>
      </w:pPr>
      <w:r>
        <w:rPr>
          <w:b/>
          <w:sz w:val="24"/>
        </w:rPr>
        <w:t>Next IACJJA Meeting</w:t>
      </w:r>
      <w:r w:rsidR="005E0A42">
        <w:rPr>
          <w:b/>
          <w:sz w:val="24"/>
        </w:rPr>
        <w:t xml:space="preserve">- </w:t>
      </w:r>
      <w:r w:rsidR="002958E6">
        <w:rPr>
          <w:b/>
          <w:sz w:val="24"/>
        </w:rPr>
        <w:t>4/7</w:t>
      </w:r>
      <w:r w:rsidR="008D2FBF">
        <w:rPr>
          <w:b/>
          <w:sz w:val="24"/>
        </w:rPr>
        <w:t xml:space="preserve"> Location TBA</w:t>
      </w:r>
      <w:bookmarkStart w:id="0" w:name="_GoBack"/>
      <w:bookmarkEnd w:id="0"/>
    </w:p>
    <w:p w:rsidR="00EA3F97" w:rsidRDefault="00EA3F97" w:rsidP="002D34E0">
      <w:pPr>
        <w:rPr>
          <w:b/>
          <w:sz w:val="24"/>
        </w:rPr>
      </w:pPr>
    </w:p>
    <w:p w:rsidR="00386770" w:rsidRDefault="00291A3F" w:rsidP="00EA3F97">
      <w:pPr>
        <w:pStyle w:val="Default"/>
        <w:rPr>
          <w:b/>
        </w:rPr>
      </w:pPr>
      <w:r>
        <w:rPr>
          <w:b/>
        </w:rPr>
        <w:t>Juvenile Detention Academy</w:t>
      </w:r>
      <w:r w:rsidR="006E51E3">
        <w:rPr>
          <w:b/>
        </w:rPr>
        <w:t xml:space="preserve"> </w:t>
      </w:r>
      <w:r>
        <w:rPr>
          <w:b/>
        </w:rPr>
        <w:t xml:space="preserve">  </w:t>
      </w:r>
      <w:r w:rsidR="00386770">
        <w:rPr>
          <w:b/>
        </w:rPr>
        <w:tab/>
      </w:r>
      <w:r w:rsidR="00AC62FC">
        <w:rPr>
          <w:b/>
        </w:rPr>
        <w:t>#43 June 13</w:t>
      </w:r>
      <w:r w:rsidR="00AC62FC" w:rsidRPr="00AC62FC">
        <w:rPr>
          <w:b/>
          <w:vertAlign w:val="superscript"/>
        </w:rPr>
        <w:t>th</w:t>
      </w:r>
      <w:r w:rsidR="00AC62FC">
        <w:rPr>
          <w:b/>
        </w:rPr>
        <w:t xml:space="preserve"> – July 2, 2021</w:t>
      </w:r>
    </w:p>
    <w:p w:rsidR="000D2CD7" w:rsidRDefault="000D2CD7" w:rsidP="00EA3F97">
      <w:pPr>
        <w:pStyle w:val="Default"/>
        <w:rPr>
          <w:b/>
        </w:rPr>
      </w:pPr>
      <w:r>
        <w:rPr>
          <w:b/>
        </w:rPr>
        <w:t>Juvenile Probation Academy</w:t>
      </w:r>
      <w:r>
        <w:rPr>
          <w:b/>
        </w:rPr>
        <w:tab/>
      </w:r>
      <w:r w:rsidR="00AC62FC">
        <w:rPr>
          <w:b/>
        </w:rPr>
        <w:t>#21 August 1</w:t>
      </w:r>
      <w:r w:rsidR="00AC62FC" w:rsidRPr="00AC62FC">
        <w:rPr>
          <w:b/>
          <w:vertAlign w:val="superscript"/>
        </w:rPr>
        <w:t>st</w:t>
      </w:r>
      <w:r w:rsidR="00AC62FC">
        <w:rPr>
          <w:b/>
        </w:rPr>
        <w:t xml:space="preserve"> – August 20, 2021</w:t>
      </w:r>
      <w:r>
        <w:rPr>
          <w:b/>
        </w:rPr>
        <w:t xml:space="preserve"> </w:t>
      </w:r>
    </w:p>
    <w:p w:rsidR="00386770" w:rsidRDefault="00386770" w:rsidP="00291A3F">
      <w:pPr>
        <w:pStyle w:val="Default"/>
        <w:ind w:left="720" w:firstLine="720"/>
        <w:rPr>
          <w:b/>
        </w:rPr>
      </w:pPr>
    </w:p>
    <w:p w:rsidR="00291A3F" w:rsidRDefault="00291A3F" w:rsidP="007373F6">
      <w:pPr>
        <w:pStyle w:val="Default"/>
        <w:rPr>
          <w:b/>
        </w:rPr>
      </w:pPr>
    </w:p>
    <w:p w:rsidR="00973110" w:rsidRDefault="00973110" w:rsidP="00291A3F">
      <w:pPr>
        <w:pStyle w:val="Default"/>
        <w:ind w:left="720" w:firstLine="720"/>
        <w:rPr>
          <w:b/>
        </w:rPr>
      </w:pPr>
    </w:p>
    <w:p w:rsidR="00026C8C" w:rsidRDefault="00026C8C" w:rsidP="00AD6952">
      <w:pPr>
        <w:pStyle w:val="Default"/>
        <w:ind w:firstLine="720"/>
        <w:rPr>
          <w:b/>
        </w:rPr>
      </w:pPr>
    </w:p>
    <w:sectPr w:rsidR="00026C8C" w:rsidSect="008648D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D4" w:rsidRDefault="00B453D4" w:rsidP="00975C2F">
      <w:r>
        <w:separator/>
      </w:r>
    </w:p>
  </w:endnote>
  <w:endnote w:type="continuationSeparator" w:id="0">
    <w:p w:rsidR="00B453D4" w:rsidRDefault="00B453D4" w:rsidP="0097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02" w:rsidRDefault="00736A9D">
    <w:pPr>
      <w:pStyle w:val="Footer"/>
      <w:jc w:val="center"/>
    </w:pPr>
    <w:r>
      <w:fldChar w:fldCharType="begin"/>
    </w:r>
    <w:r>
      <w:instrText xml:space="preserve"> PAGE   \* MERGEFORMAT </w:instrText>
    </w:r>
    <w:r>
      <w:fldChar w:fldCharType="separate"/>
    </w:r>
    <w:r w:rsidR="001C6379">
      <w:rPr>
        <w:noProof/>
      </w:rPr>
      <w:t>2</w:t>
    </w:r>
    <w:r>
      <w:rPr>
        <w:noProof/>
      </w:rPr>
      <w:fldChar w:fldCharType="end"/>
    </w:r>
  </w:p>
  <w:p w:rsidR="00E42A02" w:rsidRDefault="00E42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D4" w:rsidRDefault="00B453D4" w:rsidP="00975C2F">
      <w:r>
        <w:separator/>
      </w:r>
    </w:p>
  </w:footnote>
  <w:footnote w:type="continuationSeparator" w:id="0">
    <w:p w:rsidR="00B453D4" w:rsidRDefault="00B453D4" w:rsidP="0097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558172"/>
      <w:docPartObj>
        <w:docPartGallery w:val="Watermarks"/>
        <w:docPartUnique/>
      </w:docPartObj>
    </w:sdtPr>
    <w:sdtContent>
      <w:p w:rsidR="00AA2134" w:rsidRDefault="001C63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908"/>
    <w:multiLevelType w:val="hybridMultilevel"/>
    <w:tmpl w:val="D5F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72C5"/>
    <w:multiLevelType w:val="hybridMultilevel"/>
    <w:tmpl w:val="6A7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22F"/>
    <w:multiLevelType w:val="hybridMultilevel"/>
    <w:tmpl w:val="8948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7F1C"/>
    <w:multiLevelType w:val="hybridMultilevel"/>
    <w:tmpl w:val="36B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37CA5"/>
    <w:multiLevelType w:val="hybridMultilevel"/>
    <w:tmpl w:val="BF7A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B4104"/>
    <w:multiLevelType w:val="hybridMultilevel"/>
    <w:tmpl w:val="DA9C29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FC5F17"/>
    <w:multiLevelType w:val="hybridMultilevel"/>
    <w:tmpl w:val="F6B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2577"/>
    <w:multiLevelType w:val="hybridMultilevel"/>
    <w:tmpl w:val="DF9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C5779"/>
    <w:multiLevelType w:val="hybridMultilevel"/>
    <w:tmpl w:val="27A09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A6714"/>
    <w:multiLevelType w:val="hybridMultilevel"/>
    <w:tmpl w:val="6376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D2C1E"/>
    <w:multiLevelType w:val="hybridMultilevel"/>
    <w:tmpl w:val="76983A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E233682"/>
    <w:multiLevelType w:val="hybridMultilevel"/>
    <w:tmpl w:val="BBE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8573031"/>
    <w:multiLevelType w:val="hybridMultilevel"/>
    <w:tmpl w:val="EA48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284E"/>
    <w:multiLevelType w:val="hybridMultilevel"/>
    <w:tmpl w:val="2F7AD65C"/>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350"/>
        </w:tabs>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D371E1"/>
    <w:multiLevelType w:val="hybridMultilevel"/>
    <w:tmpl w:val="1CA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A54EC"/>
    <w:multiLevelType w:val="hybridMultilevel"/>
    <w:tmpl w:val="4A1EF2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751F29"/>
    <w:multiLevelType w:val="hybridMultilevel"/>
    <w:tmpl w:val="2B6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22DF6"/>
    <w:multiLevelType w:val="hybridMultilevel"/>
    <w:tmpl w:val="FB98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D421C"/>
    <w:multiLevelType w:val="hybridMultilevel"/>
    <w:tmpl w:val="52726F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CD30707"/>
    <w:multiLevelType w:val="hybridMultilevel"/>
    <w:tmpl w:val="FF6A2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04F47"/>
    <w:multiLevelType w:val="hybridMultilevel"/>
    <w:tmpl w:val="9C5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726B6"/>
    <w:multiLevelType w:val="hybridMultilevel"/>
    <w:tmpl w:val="8A14AE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D17765D"/>
    <w:multiLevelType w:val="hybridMultilevel"/>
    <w:tmpl w:val="5AF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65A4A"/>
    <w:multiLevelType w:val="hybridMultilevel"/>
    <w:tmpl w:val="430A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82B65"/>
    <w:multiLevelType w:val="hybridMultilevel"/>
    <w:tmpl w:val="EC82F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981074"/>
    <w:multiLevelType w:val="hybridMultilevel"/>
    <w:tmpl w:val="D54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52402"/>
    <w:multiLevelType w:val="hybridMultilevel"/>
    <w:tmpl w:val="19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6"/>
  </w:num>
  <w:num w:numId="5">
    <w:abstractNumId w:val="8"/>
  </w:num>
  <w:num w:numId="6">
    <w:abstractNumId w:val="25"/>
  </w:num>
  <w:num w:numId="7">
    <w:abstractNumId w:val="7"/>
  </w:num>
  <w:num w:numId="8">
    <w:abstractNumId w:val="12"/>
  </w:num>
  <w:num w:numId="9">
    <w:abstractNumId w:val="3"/>
  </w:num>
  <w:num w:numId="10">
    <w:abstractNumId w:val="9"/>
  </w:num>
  <w:num w:numId="11">
    <w:abstractNumId w:val="24"/>
  </w:num>
  <w:num w:numId="12">
    <w:abstractNumId w:val="21"/>
  </w:num>
  <w:num w:numId="13">
    <w:abstractNumId w:val="15"/>
  </w:num>
  <w:num w:numId="14">
    <w:abstractNumId w:val="5"/>
  </w:num>
  <w:num w:numId="15">
    <w:abstractNumId w:val="10"/>
  </w:num>
  <w:num w:numId="16">
    <w:abstractNumId w:val="18"/>
  </w:num>
  <w:num w:numId="17">
    <w:abstractNumId w:val="2"/>
  </w:num>
  <w:num w:numId="18">
    <w:abstractNumId w:val="23"/>
  </w:num>
  <w:num w:numId="19">
    <w:abstractNumId w:val="20"/>
  </w:num>
  <w:num w:numId="20">
    <w:abstractNumId w:val="19"/>
  </w:num>
  <w:num w:numId="21">
    <w:abstractNumId w:val="22"/>
  </w:num>
  <w:num w:numId="22">
    <w:abstractNumId w:val="1"/>
  </w:num>
  <w:num w:numId="23">
    <w:abstractNumId w:val="16"/>
  </w:num>
  <w:num w:numId="24">
    <w:abstractNumId w:val="26"/>
  </w:num>
  <w:num w:numId="25">
    <w:abstractNumId w:val="4"/>
  </w:num>
  <w:num w:numId="26">
    <w:abstractNumId w:val="0"/>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0CF770-C096-4300-AE41-ACB677EA4000}"/>
    <w:docVar w:name="dgnword-eventsink" w:val="13928504"/>
  </w:docVars>
  <w:rsids>
    <w:rsidRoot w:val="004B0827"/>
    <w:rsid w:val="00000812"/>
    <w:rsid w:val="000040D8"/>
    <w:rsid w:val="000077A3"/>
    <w:rsid w:val="000161E1"/>
    <w:rsid w:val="00017521"/>
    <w:rsid w:val="0001753D"/>
    <w:rsid w:val="00020527"/>
    <w:rsid w:val="00020BF8"/>
    <w:rsid w:val="00026C8C"/>
    <w:rsid w:val="000448DF"/>
    <w:rsid w:val="00045EB5"/>
    <w:rsid w:val="000511E0"/>
    <w:rsid w:val="00057D69"/>
    <w:rsid w:val="00064E87"/>
    <w:rsid w:val="00075B4F"/>
    <w:rsid w:val="00080BAF"/>
    <w:rsid w:val="000819DF"/>
    <w:rsid w:val="00082354"/>
    <w:rsid w:val="00082AB0"/>
    <w:rsid w:val="000A0579"/>
    <w:rsid w:val="000A18A9"/>
    <w:rsid w:val="000A5BE8"/>
    <w:rsid w:val="000A5D06"/>
    <w:rsid w:val="000A779A"/>
    <w:rsid w:val="000B2261"/>
    <w:rsid w:val="000B5F11"/>
    <w:rsid w:val="000C0BE9"/>
    <w:rsid w:val="000C0D1D"/>
    <w:rsid w:val="000C276F"/>
    <w:rsid w:val="000C2F0D"/>
    <w:rsid w:val="000D284F"/>
    <w:rsid w:val="000D2CD7"/>
    <w:rsid w:val="000D2D4B"/>
    <w:rsid w:val="000D3125"/>
    <w:rsid w:val="000E1993"/>
    <w:rsid w:val="000E1DF7"/>
    <w:rsid w:val="000E3B48"/>
    <w:rsid w:val="000E78A7"/>
    <w:rsid w:val="000F3C40"/>
    <w:rsid w:val="000F4297"/>
    <w:rsid w:val="00104343"/>
    <w:rsid w:val="00104778"/>
    <w:rsid w:val="00112FCE"/>
    <w:rsid w:val="001165CF"/>
    <w:rsid w:val="001178BB"/>
    <w:rsid w:val="00117DC1"/>
    <w:rsid w:val="001227E3"/>
    <w:rsid w:val="0012712E"/>
    <w:rsid w:val="0012765F"/>
    <w:rsid w:val="00136A9C"/>
    <w:rsid w:val="00137AD6"/>
    <w:rsid w:val="0014167D"/>
    <w:rsid w:val="0014230D"/>
    <w:rsid w:val="00151286"/>
    <w:rsid w:val="001546A5"/>
    <w:rsid w:val="00156298"/>
    <w:rsid w:val="00157718"/>
    <w:rsid w:val="00157F6C"/>
    <w:rsid w:val="00172775"/>
    <w:rsid w:val="0017436D"/>
    <w:rsid w:val="00175292"/>
    <w:rsid w:val="001754DA"/>
    <w:rsid w:val="00180AB0"/>
    <w:rsid w:val="00182EAA"/>
    <w:rsid w:val="001830D4"/>
    <w:rsid w:val="00192C2E"/>
    <w:rsid w:val="00197513"/>
    <w:rsid w:val="001A122F"/>
    <w:rsid w:val="001A371D"/>
    <w:rsid w:val="001A53BB"/>
    <w:rsid w:val="001B04E2"/>
    <w:rsid w:val="001B66AE"/>
    <w:rsid w:val="001C3ED4"/>
    <w:rsid w:val="001C42D3"/>
    <w:rsid w:val="001C6379"/>
    <w:rsid w:val="001D72D3"/>
    <w:rsid w:val="001D7D32"/>
    <w:rsid w:val="001E0D51"/>
    <w:rsid w:val="001E6D78"/>
    <w:rsid w:val="001F1B56"/>
    <w:rsid w:val="001F63F4"/>
    <w:rsid w:val="00204E7C"/>
    <w:rsid w:val="002076DE"/>
    <w:rsid w:val="0021051D"/>
    <w:rsid w:val="00210EE4"/>
    <w:rsid w:val="00215A78"/>
    <w:rsid w:val="00216033"/>
    <w:rsid w:val="0022110C"/>
    <w:rsid w:val="00225836"/>
    <w:rsid w:val="0023004A"/>
    <w:rsid w:val="00230AEE"/>
    <w:rsid w:val="00232169"/>
    <w:rsid w:val="00232646"/>
    <w:rsid w:val="00237D62"/>
    <w:rsid w:val="00240A36"/>
    <w:rsid w:val="00243194"/>
    <w:rsid w:val="00244BA8"/>
    <w:rsid w:val="00246D75"/>
    <w:rsid w:val="00250318"/>
    <w:rsid w:val="00250640"/>
    <w:rsid w:val="00256443"/>
    <w:rsid w:val="002564AF"/>
    <w:rsid w:val="002650F1"/>
    <w:rsid w:val="00265B47"/>
    <w:rsid w:val="00267738"/>
    <w:rsid w:val="002721DE"/>
    <w:rsid w:val="00275688"/>
    <w:rsid w:val="00275A84"/>
    <w:rsid w:val="00277299"/>
    <w:rsid w:val="00287368"/>
    <w:rsid w:val="00290607"/>
    <w:rsid w:val="00291A3F"/>
    <w:rsid w:val="00291B98"/>
    <w:rsid w:val="002932F3"/>
    <w:rsid w:val="00293F29"/>
    <w:rsid w:val="002947E3"/>
    <w:rsid w:val="002958E6"/>
    <w:rsid w:val="002A0EB4"/>
    <w:rsid w:val="002A418C"/>
    <w:rsid w:val="002A5E99"/>
    <w:rsid w:val="002B152D"/>
    <w:rsid w:val="002B4816"/>
    <w:rsid w:val="002C3043"/>
    <w:rsid w:val="002C343B"/>
    <w:rsid w:val="002C754A"/>
    <w:rsid w:val="002D34E0"/>
    <w:rsid w:val="002D5008"/>
    <w:rsid w:val="002D629F"/>
    <w:rsid w:val="002D7EC2"/>
    <w:rsid w:val="002E1BFC"/>
    <w:rsid w:val="002E537C"/>
    <w:rsid w:val="002E7AD5"/>
    <w:rsid w:val="002F0F52"/>
    <w:rsid w:val="002F1CC1"/>
    <w:rsid w:val="002F2BEE"/>
    <w:rsid w:val="003012BB"/>
    <w:rsid w:val="003019F6"/>
    <w:rsid w:val="003051D4"/>
    <w:rsid w:val="00311DDF"/>
    <w:rsid w:val="003212D6"/>
    <w:rsid w:val="00321BEF"/>
    <w:rsid w:val="003253A2"/>
    <w:rsid w:val="003310CC"/>
    <w:rsid w:val="00331CB1"/>
    <w:rsid w:val="003376E8"/>
    <w:rsid w:val="0034299F"/>
    <w:rsid w:val="00350281"/>
    <w:rsid w:val="0035363A"/>
    <w:rsid w:val="00356A7A"/>
    <w:rsid w:val="003634BE"/>
    <w:rsid w:val="00366CCE"/>
    <w:rsid w:val="00375009"/>
    <w:rsid w:val="00376AD2"/>
    <w:rsid w:val="00383516"/>
    <w:rsid w:val="00385B16"/>
    <w:rsid w:val="00386770"/>
    <w:rsid w:val="003879D7"/>
    <w:rsid w:val="00393251"/>
    <w:rsid w:val="00396489"/>
    <w:rsid w:val="003973EA"/>
    <w:rsid w:val="003A580D"/>
    <w:rsid w:val="003B239A"/>
    <w:rsid w:val="003C0409"/>
    <w:rsid w:val="003C1606"/>
    <w:rsid w:val="003C1E59"/>
    <w:rsid w:val="003C46E8"/>
    <w:rsid w:val="003C482D"/>
    <w:rsid w:val="003C7B1B"/>
    <w:rsid w:val="003D0245"/>
    <w:rsid w:val="003D0853"/>
    <w:rsid w:val="003D1F57"/>
    <w:rsid w:val="003E12AE"/>
    <w:rsid w:val="003E1573"/>
    <w:rsid w:val="003E7161"/>
    <w:rsid w:val="003F11F2"/>
    <w:rsid w:val="00401B8D"/>
    <w:rsid w:val="00403383"/>
    <w:rsid w:val="00406CF3"/>
    <w:rsid w:val="00414132"/>
    <w:rsid w:val="0042146E"/>
    <w:rsid w:val="00424879"/>
    <w:rsid w:val="00433772"/>
    <w:rsid w:val="004402F2"/>
    <w:rsid w:val="00441E12"/>
    <w:rsid w:val="00442145"/>
    <w:rsid w:val="0044472B"/>
    <w:rsid w:val="00454518"/>
    <w:rsid w:val="004557D4"/>
    <w:rsid w:val="004640CE"/>
    <w:rsid w:val="00471772"/>
    <w:rsid w:val="00473239"/>
    <w:rsid w:val="00485C23"/>
    <w:rsid w:val="00490E45"/>
    <w:rsid w:val="004919BB"/>
    <w:rsid w:val="004953FA"/>
    <w:rsid w:val="00495BF5"/>
    <w:rsid w:val="004A06C2"/>
    <w:rsid w:val="004A70B8"/>
    <w:rsid w:val="004B0827"/>
    <w:rsid w:val="004B0A88"/>
    <w:rsid w:val="004B0CE1"/>
    <w:rsid w:val="004B21B8"/>
    <w:rsid w:val="004B4194"/>
    <w:rsid w:val="004B5A04"/>
    <w:rsid w:val="004C0206"/>
    <w:rsid w:val="004C1361"/>
    <w:rsid w:val="004C3963"/>
    <w:rsid w:val="004C4283"/>
    <w:rsid w:val="004C7658"/>
    <w:rsid w:val="004C7D0C"/>
    <w:rsid w:val="004D548B"/>
    <w:rsid w:val="004E2D4B"/>
    <w:rsid w:val="004E73A7"/>
    <w:rsid w:val="004F3E4C"/>
    <w:rsid w:val="004F404B"/>
    <w:rsid w:val="00500DC9"/>
    <w:rsid w:val="00504E0E"/>
    <w:rsid w:val="00505254"/>
    <w:rsid w:val="00505604"/>
    <w:rsid w:val="00513215"/>
    <w:rsid w:val="00515BC4"/>
    <w:rsid w:val="00523265"/>
    <w:rsid w:val="005232B0"/>
    <w:rsid w:val="0052483B"/>
    <w:rsid w:val="00527600"/>
    <w:rsid w:val="00534270"/>
    <w:rsid w:val="00542857"/>
    <w:rsid w:val="0054661E"/>
    <w:rsid w:val="00547407"/>
    <w:rsid w:val="00550E6F"/>
    <w:rsid w:val="005549C9"/>
    <w:rsid w:val="00555E6D"/>
    <w:rsid w:val="005570B3"/>
    <w:rsid w:val="0056182D"/>
    <w:rsid w:val="00567C38"/>
    <w:rsid w:val="00572C7F"/>
    <w:rsid w:val="00574316"/>
    <w:rsid w:val="00576E3F"/>
    <w:rsid w:val="0058456D"/>
    <w:rsid w:val="00586C31"/>
    <w:rsid w:val="00593C56"/>
    <w:rsid w:val="00596C9B"/>
    <w:rsid w:val="005A130D"/>
    <w:rsid w:val="005A32AB"/>
    <w:rsid w:val="005A371A"/>
    <w:rsid w:val="005B1D35"/>
    <w:rsid w:val="005B2CB5"/>
    <w:rsid w:val="005B2F98"/>
    <w:rsid w:val="005B50DB"/>
    <w:rsid w:val="005B6768"/>
    <w:rsid w:val="005B67E1"/>
    <w:rsid w:val="005B75D6"/>
    <w:rsid w:val="005C05B9"/>
    <w:rsid w:val="005C1642"/>
    <w:rsid w:val="005C624C"/>
    <w:rsid w:val="005D3BB9"/>
    <w:rsid w:val="005D4B03"/>
    <w:rsid w:val="005D548D"/>
    <w:rsid w:val="005D6A30"/>
    <w:rsid w:val="005E042A"/>
    <w:rsid w:val="005E0A42"/>
    <w:rsid w:val="005E3E88"/>
    <w:rsid w:val="005F213E"/>
    <w:rsid w:val="005F3DB7"/>
    <w:rsid w:val="00602297"/>
    <w:rsid w:val="0060234A"/>
    <w:rsid w:val="006059B6"/>
    <w:rsid w:val="00605A86"/>
    <w:rsid w:val="006132F7"/>
    <w:rsid w:val="00613857"/>
    <w:rsid w:val="00624EFC"/>
    <w:rsid w:val="00625A92"/>
    <w:rsid w:val="00625CFB"/>
    <w:rsid w:val="006319B6"/>
    <w:rsid w:val="0063440E"/>
    <w:rsid w:val="0063594D"/>
    <w:rsid w:val="006378FD"/>
    <w:rsid w:val="0064024A"/>
    <w:rsid w:val="006416AE"/>
    <w:rsid w:val="00646158"/>
    <w:rsid w:val="00651E7D"/>
    <w:rsid w:val="006572E0"/>
    <w:rsid w:val="0066381A"/>
    <w:rsid w:val="00664176"/>
    <w:rsid w:val="0066573A"/>
    <w:rsid w:val="006712DE"/>
    <w:rsid w:val="006767C4"/>
    <w:rsid w:val="0067692F"/>
    <w:rsid w:val="00680F46"/>
    <w:rsid w:val="006836CC"/>
    <w:rsid w:val="00684383"/>
    <w:rsid w:val="00684CE2"/>
    <w:rsid w:val="0069708C"/>
    <w:rsid w:val="006B1401"/>
    <w:rsid w:val="006B59C1"/>
    <w:rsid w:val="006C2B0A"/>
    <w:rsid w:val="006C799A"/>
    <w:rsid w:val="006D058B"/>
    <w:rsid w:val="006D075D"/>
    <w:rsid w:val="006D1FF7"/>
    <w:rsid w:val="006D3CD0"/>
    <w:rsid w:val="006D64EC"/>
    <w:rsid w:val="006E1697"/>
    <w:rsid w:val="006E19B1"/>
    <w:rsid w:val="006E3199"/>
    <w:rsid w:val="006E4333"/>
    <w:rsid w:val="006E51E3"/>
    <w:rsid w:val="006E586E"/>
    <w:rsid w:val="006F27AE"/>
    <w:rsid w:val="006F58A4"/>
    <w:rsid w:val="006F5E3A"/>
    <w:rsid w:val="006F67CF"/>
    <w:rsid w:val="007000CB"/>
    <w:rsid w:val="007027C0"/>
    <w:rsid w:val="007065BF"/>
    <w:rsid w:val="00713EEC"/>
    <w:rsid w:val="00714DAA"/>
    <w:rsid w:val="00717D98"/>
    <w:rsid w:val="00720EFC"/>
    <w:rsid w:val="00724618"/>
    <w:rsid w:val="00733C8C"/>
    <w:rsid w:val="00736A9D"/>
    <w:rsid w:val="007373F6"/>
    <w:rsid w:val="00740367"/>
    <w:rsid w:val="007408AF"/>
    <w:rsid w:val="00745949"/>
    <w:rsid w:val="00746D5F"/>
    <w:rsid w:val="007478E1"/>
    <w:rsid w:val="007504C4"/>
    <w:rsid w:val="00757108"/>
    <w:rsid w:val="007632CC"/>
    <w:rsid w:val="007644DE"/>
    <w:rsid w:val="00764F78"/>
    <w:rsid w:val="007672A8"/>
    <w:rsid w:val="007674FC"/>
    <w:rsid w:val="007711EB"/>
    <w:rsid w:val="00780824"/>
    <w:rsid w:val="00781E0B"/>
    <w:rsid w:val="007918CB"/>
    <w:rsid w:val="00792A65"/>
    <w:rsid w:val="00794623"/>
    <w:rsid w:val="007975A1"/>
    <w:rsid w:val="00797B63"/>
    <w:rsid w:val="007A23E5"/>
    <w:rsid w:val="007A4775"/>
    <w:rsid w:val="007A7043"/>
    <w:rsid w:val="007A7349"/>
    <w:rsid w:val="007B0698"/>
    <w:rsid w:val="007B16C8"/>
    <w:rsid w:val="007B3E85"/>
    <w:rsid w:val="007B51B3"/>
    <w:rsid w:val="007C0398"/>
    <w:rsid w:val="007C102D"/>
    <w:rsid w:val="007C3993"/>
    <w:rsid w:val="007C6748"/>
    <w:rsid w:val="007D013C"/>
    <w:rsid w:val="007D1276"/>
    <w:rsid w:val="007D1CE1"/>
    <w:rsid w:val="007D7AE8"/>
    <w:rsid w:val="007E0FF7"/>
    <w:rsid w:val="007E3F22"/>
    <w:rsid w:val="007E4D85"/>
    <w:rsid w:val="007E5176"/>
    <w:rsid w:val="007F1DD5"/>
    <w:rsid w:val="007F2716"/>
    <w:rsid w:val="00800FA5"/>
    <w:rsid w:val="00801FDA"/>
    <w:rsid w:val="00803625"/>
    <w:rsid w:val="0080612A"/>
    <w:rsid w:val="00807DB0"/>
    <w:rsid w:val="00807E17"/>
    <w:rsid w:val="008121D3"/>
    <w:rsid w:val="008152A8"/>
    <w:rsid w:val="00815834"/>
    <w:rsid w:val="00816F86"/>
    <w:rsid w:val="00821070"/>
    <w:rsid w:val="00821C66"/>
    <w:rsid w:val="008222E8"/>
    <w:rsid w:val="00826372"/>
    <w:rsid w:val="008367AF"/>
    <w:rsid w:val="00837422"/>
    <w:rsid w:val="008406E8"/>
    <w:rsid w:val="00845342"/>
    <w:rsid w:val="00847624"/>
    <w:rsid w:val="00847D8A"/>
    <w:rsid w:val="0085237B"/>
    <w:rsid w:val="00852953"/>
    <w:rsid w:val="00853ECB"/>
    <w:rsid w:val="008648D2"/>
    <w:rsid w:val="00864B66"/>
    <w:rsid w:val="0087191C"/>
    <w:rsid w:val="008740C5"/>
    <w:rsid w:val="00876363"/>
    <w:rsid w:val="00876A07"/>
    <w:rsid w:val="00876AD4"/>
    <w:rsid w:val="00880C92"/>
    <w:rsid w:val="00882EFB"/>
    <w:rsid w:val="00885715"/>
    <w:rsid w:val="00892CE2"/>
    <w:rsid w:val="00892DE4"/>
    <w:rsid w:val="00893219"/>
    <w:rsid w:val="00893B53"/>
    <w:rsid w:val="008A1903"/>
    <w:rsid w:val="008B06DD"/>
    <w:rsid w:val="008B08B6"/>
    <w:rsid w:val="008B1056"/>
    <w:rsid w:val="008B3F65"/>
    <w:rsid w:val="008C307D"/>
    <w:rsid w:val="008C5D3D"/>
    <w:rsid w:val="008C6A07"/>
    <w:rsid w:val="008D1E27"/>
    <w:rsid w:val="008D280D"/>
    <w:rsid w:val="008D2FBF"/>
    <w:rsid w:val="008D7D66"/>
    <w:rsid w:val="008E1CF7"/>
    <w:rsid w:val="008E5B0C"/>
    <w:rsid w:val="008E6886"/>
    <w:rsid w:val="008F0769"/>
    <w:rsid w:val="008F0F26"/>
    <w:rsid w:val="008F52B3"/>
    <w:rsid w:val="00907BBF"/>
    <w:rsid w:val="009107DF"/>
    <w:rsid w:val="009165BA"/>
    <w:rsid w:val="00921B7B"/>
    <w:rsid w:val="00922EB6"/>
    <w:rsid w:val="00923857"/>
    <w:rsid w:val="00925046"/>
    <w:rsid w:val="0092677A"/>
    <w:rsid w:val="009268B7"/>
    <w:rsid w:val="00926CBB"/>
    <w:rsid w:val="00926D22"/>
    <w:rsid w:val="0093051C"/>
    <w:rsid w:val="0093183E"/>
    <w:rsid w:val="009416A8"/>
    <w:rsid w:val="009432C2"/>
    <w:rsid w:val="0094392C"/>
    <w:rsid w:val="00944ACF"/>
    <w:rsid w:val="00946B6D"/>
    <w:rsid w:val="009517CA"/>
    <w:rsid w:val="00951FEE"/>
    <w:rsid w:val="009538EA"/>
    <w:rsid w:val="009562E1"/>
    <w:rsid w:val="009621EF"/>
    <w:rsid w:val="00963B14"/>
    <w:rsid w:val="00965A29"/>
    <w:rsid w:val="00965B6E"/>
    <w:rsid w:val="009665D0"/>
    <w:rsid w:val="00971D08"/>
    <w:rsid w:val="00973110"/>
    <w:rsid w:val="00975C2F"/>
    <w:rsid w:val="009779FE"/>
    <w:rsid w:val="00985416"/>
    <w:rsid w:val="009A4E35"/>
    <w:rsid w:val="009A6A59"/>
    <w:rsid w:val="009B17CD"/>
    <w:rsid w:val="009B1BD2"/>
    <w:rsid w:val="009B2292"/>
    <w:rsid w:val="009B5315"/>
    <w:rsid w:val="009B7378"/>
    <w:rsid w:val="009C0446"/>
    <w:rsid w:val="009C5B87"/>
    <w:rsid w:val="009C6C03"/>
    <w:rsid w:val="009C70D6"/>
    <w:rsid w:val="009D0F8D"/>
    <w:rsid w:val="009D2E8F"/>
    <w:rsid w:val="009E0521"/>
    <w:rsid w:val="009E0DE9"/>
    <w:rsid w:val="009E1078"/>
    <w:rsid w:val="009E1929"/>
    <w:rsid w:val="009E5560"/>
    <w:rsid w:val="009F123B"/>
    <w:rsid w:val="009F23A3"/>
    <w:rsid w:val="00A04F3D"/>
    <w:rsid w:val="00A072E4"/>
    <w:rsid w:val="00A11AE8"/>
    <w:rsid w:val="00A14C93"/>
    <w:rsid w:val="00A22C3B"/>
    <w:rsid w:val="00A27354"/>
    <w:rsid w:val="00A27934"/>
    <w:rsid w:val="00A40B19"/>
    <w:rsid w:val="00A469D1"/>
    <w:rsid w:val="00A46AD2"/>
    <w:rsid w:val="00A4768E"/>
    <w:rsid w:val="00A513B1"/>
    <w:rsid w:val="00A51E37"/>
    <w:rsid w:val="00A53051"/>
    <w:rsid w:val="00A5649D"/>
    <w:rsid w:val="00A608CB"/>
    <w:rsid w:val="00A62FCF"/>
    <w:rsid w:val="00A71290"/>
    <w:rsid w:val="00A73A6D"/>
    <w:rsid w:val="00A77EE2"/>
    <w:rsid w:val="00A82CAC"/>
    <w:rsid w:val="00A93E96"/>
    <w:rsid w:val="00A97D38"/>
    <w:rsid w:val="00AA2134"/>
    <w:rsid w:val="00AA45E0"/>
    <w:rsid w:val="00AA4F27"/>
    <w:rsid w:val="00AA5174"/>
    <w:rsid w:val="00AB1226"/>
    <w:rsid w:val="00AB1419"/>
    <w:rsid w:val="00AB2163"/>
    <w:rsid w:val="00AB6335"/>
    <w:rsid w:val="00AC0F19"/>
    <w:rsid w:val="00AC1E6C"/>
    <w:rsid w:val="00AC2521"/>
    <w:rsid w:val="00AC62FC"/>
    <w:rsid w:val="00AD4FE7"/>
    <w:rsid w:val="00AD6952"/>
    <w:rsid w:val="00AE3251"/>
    <w:rsid w:val="00AE36F8"/>
    <w:rsid w:val="00AE66C8"/>
    <w:rsid w:val="00AF1019"/>
    <w:rsid w:val="00AF323C"/>
    <w:rsid w:val="00AF694E"/>
    <w:rsid w:val="00B008B5"/>
    <w:rsid w:val="00B017BA"/>
    <w:rsid w:val="00B02161"/>
    <w:rsid w:val="00B02C60"/>
    <w:rsid w:val="00B109A7"/>
    <w:rsid w:val="00B13240"/>
    <w:rsid w:val="00B1740A"/>
    <w:rsid w:val="00B20D9A"/>
    <w:rsid w:val="00B30173"/>
    <w:rsid w:val="00B30257"/>
    <w:rsid w:val="00B36A08"/>
    <w:rsid w:val="00B44CE8"/>
    <w:rsid w:val="00B453D4"/>
    <w:rsid w:val="00B54002"/>
    <w:rsid w:val="00B5439A"/>
    <w:rsid w:val="00B5766E"/>
    <w:rsid w:val="00B60500"/>
    <w:rsid w:val="00B6120B"/>
    <w:rsid w:val="00B62F20"/>
    <w:rsid w:val="00B64353"/>
    <w:rsid w:val="00B643FF"/>
    <w:rsid w:val="00B717BE"/>
    <w:rsid w:val="00B77A2C"/>
    <w:rsid w:val="00B80D1D"/>
    <w:rsid w:val="00B84812"/>
    <w:rsid w:val="00B8732A"/>
    <w:rsid w:val="00B93419"/>
    <w:rsid w:val="00BA220F"/>
    <w:rsid w:val="00BC2310"/>
    <w:rsid w:val="00BD46D0"/>
    <w:rsid w:val="00BE3898"/>
    <w:rsid w:val="00BE38E3"/>
    <w:rsid w:val="00BE6638"/>
    <w:rsid w:val="00BE744F"/>
    <w:rsid w:val="00BF1F2D"/>
    <w:rsid w:val="00BF35EA"/>
    <w:rsid w:val="00BF4649"/>
    <w:rsid w:val="00BF5D17"/>
    <w:rsid w:val="00C00E5B"/>
    <w:rsid w:val="00C06848"/>
    <w:rsid w:val="00C11FA9"/>
    <w:rsid w:val="00C148B4"/>
    <w:rsid w:val="00C15D30"/>
    <w:rsid w:val="00C2264C"/>
    <w:rsid w:val="00C252A1"/>
    <w:rsid w:val="00C25574"/>
    <w:rsid w:val="00C2675B"/>
    <w:rsid w:val="00C26C1B"/>
    <w:rsid w:val="00C276F4"/>
    <w:rsid w:val="00C44219"/>
    <w:rsid w:val="00C44BE4"/>
    <w:rsid w:val="00C51E78"/>
    <w:rsid w:val="00C539FC"/>
    <w:rsid w:val="00C54DED"/>
    <w:rsid w:val="00C56674"/>
    <w:rsid w:val="00C60386"/>
    <w:rsid w:val="00C6451E"/>
    <w:rsid w:val="00C64F05"/>
    <w:rsid w:val="00C677EB"/>
    <w:rsid w:val="00C709E6"/>
    <w:rsid w:val="00C72E46"/>
    <w:rsid w:val="00C73692"/>
    <w:rsid w:val="00C76CBB"/>
    <w:rsid w:val="00C85162"/>
    <w:rsid w:val="00C85930"/>
    <w:rsid w:val="00C9041C"/>
    <w:rsid w:val="00C9141B"/>
    <w:rsid w:val="00C95F6F"/>
    <w:rsid w:val="00C9776F"/>
    <w:rsid w:val="00CB4B87"/>
    <w:rsid w:val="00CB5ED3"/>
    <w:rsid w:val="00CC47E5"/>
    <w:rsid w:val="00CC4820"/>
    <w:rsid w:val="00CC7076"/>
    <w:rsid w:val="00CD085F"/>
    <w:rsid w:val="00CD3A8D"/>
    <w:rsid w:val="00CD4E71"/>
    <w:rsid w:val="00CD6894"/>
    <w:rsid w:val="00CE0604"/>
    <w:rsid w:val="00CE6BAC"/>
    <w:rsid w:val="00CF0B9F"/>
    <w:rsid w:val="00CF7DB3"/>
    <w:rsid w:val="00D0142F"/>
    <w:rsid w:val="00D079C8"/>
    <w:rsid w:val="00D10300"/>
    <w:rsid w:val="00D12825"/>
    <w:rsid w:val="00D14B93"/>
    <w:rsid w:val="00D20486"/>
    <w:rsid w:val="00D23B56"/>
    <w:rsid w:val="00D24526"/>
    <w:rsid w:val="00D3252E"/>
    <w:rsid w:val="00D35F97"/>
    <w:rsid w:val="00D36B67"/>
    <w:rsid w:val="00D36FEF"/>
    <w:rsid w:val="00D37B17"/>
    <w:rsid w:val="00D4445C"/>
    <w:rsid w:val="00D534DF"/>
    <w:rsid w:val="00D54FE6"/>
    <w:rsid w:val="00D577A8"/>
    <w:rsid w:val="00D57947"/>
    <w:rsid w:val="00D6104C"/>
    <w:rsid w:val="00D64A21"/>
    <w:rsid w:val="00D66405"/>
    <w:rsid w:val="00D67D34"/>
    <w:rsid w:val="00D71A02"/>
    <w:rsid w:val="00D71F14"/>
    <w:rsid w:val="00D72FCF"/>
    <w:rsid w:val="00D7340B"/>
    <w:rsid w:val="00D843BC"/>
    <w:rsid w:val="00D92D90"/>
    <w:rsid w:val="00DA0899"/>
    <w:rsid w:val="00DA143D"/>
    <w:rsid w:val="00DA71C6"/>
    <w:rsid w:val="00DB2BCC"/>
    <w:rsid w:val="00DC6DB2"/>
    <w:rsid w:val="00DD0F93"/>
    <w:rsid w:val="00DD1A96"/>
    <w:rsid w:val="00DD7E62"/>
    <w:rsid w:val="00DE2DC0"/>
    <w:rsid w:val="00DE6DAF"/>
    <w:rsid w:val="00DE73E2"/>
    <w:rsid w:val="00DF04AB"/>
    <w:rsid w:val="00DF270E"/>
    <w:rsid w:val="00DF7367"/>
    <w:rsid w:val="00E05736"/>
    <w:rsid w:val="00E070E4"/>
    <w:rsid w:val="00E1485D"/>
    <w:rsid w:val="00E14FA4"/>
    <w:rsid w:val="00E168B8"/>
    <w:rsid w:val="00E173A9"/>
    <w:rsid w:val="00E207F7"/>
    <w:rsid w:val="00E42199"/>
    <w:rsid w:val="00E42A02"/>
    <w:rsid w:val="00E45545"/>
    <w:rsid w:val="00E45631"/>
    <w:rsid w:val="00E45CAC"/>
    <w:rsid w:val="00E56171"/>
    <w:rsid w:val="00E57B6E"/>
    <w:rsid w:val="00E60708"/>
    <w:rsid w:val="00E6155B"/>
    <w:rsid w:val="00E63DB5"/>
    <w:rsid w:val="00E677A7"/>
    <w:rsid w:val="00E712D1"/>
    <w:rsid w:val="00E73983"/>
    <w:rsid w:val="00E75577"/>
    <w:rsid w:val="00E778D6"/>
    <w:rsid w:val="00E9592A"/>
    <w:rsid w:val="00EA03BD"/>
    <w:rsid w:val="00EA168C"/>
    <w:rsid w:val="00EA1876"/>
    <w:rsid w:val="00EA2345"/>
    <w:rsid w:val="00EA36B3"/>
    <w:rsid w:val="00EA3F97"/>
    <w:rsid w:val="00EA5650"/>
    <w:rsid w:val="00EB3C9D"/>
    <w:rsid w:val="00EB62F1"/>
    <w:rsid w:val="00EC01E4"/>
    <w:rsid w:val="00EC0FB4"/>
    <w:rsid w:val="00EC53D7"/>
    <w:rsid w:val="00ED01FD"/>
    <w:rsid w:val="00ED6CA8"/>
    <w:rsid w:val="00ED7D51"/>
    <w:rsid w:val="00EE138B"/>
    <w:rsid w:val="00EE54A9"/>
    <w:rsid w:val="00EE736E"/>
    <w:rsid w:val="00EF678E"/>
    <w:rsid w:val="00F0031B"/>
    <w:rsid w:val="00F008B2"/>
    <w:rsid w:val="00F0300E"/>
    <w:rsid w:val="00F036A7"/>
    <w:rsid w:val="00F03C2F"/>
    <w:rsid w:val="00F05908"/>
    <w:rsid w:val="00F05B20"/>
    <w:rsid w:val="00F100E6"/>
    <w:rsid w:val="00F16E96"/>
    <w:rsid w:val="00F23607"/>
    <w:rsid w:val="00F23D7D"/>
    <w:rsid w:val="00F2420B"/>
    <w:rsid w:val="00F26DFE"/>
    <w:rsid w:val="00F3528C"/>
    <w:rsid w:val="00F35760"/>
    <w:rsid w:val="00F51BD4"/>
    <w:rsid w:val="00F52F09"/>
    <w:rsid w:val="00F54B0E"/>
    <w:rsid w:val="00F56C36"/>
    <w:rsid w:val="00F60702"/>
    <w:rsid w:val="00F62420"/>
    <w:rsid w:val="00F63C22"/>
    <w:rsid w:val="00F70253"/>
    <w:rsid w:val="00F7133F"/>
    <w:rsid w:val="00F717DF"/>
    <w:rsid w:val="00F7205C"/>
    <w:rsid w:val="00F72691"/>
    <w:rsid w:val="00F7475F"/>
    <w:rsid w:val="00F75F22"/>
    <w:rsid w:val="00F77CA7"/>
    <w:rsid w:val="00F80B1D"/>
    <w:rsid w:val="00F828A7"/>
    <w:rsid w:val="00F84769"/>
    <w:rsid w:val="00F84EDF"/>
    <w:rsid w:val="00F951A3"/>
    <w:rsid w:val="00FA0C94"/>
    <w:rsid w:val="00FA2050"/>
    <w:rsid w:val="00FA61AD"/>
    <w:rsid w:val="00FA6E71"/>
    <w:rsid w:val="00FA7F59"/>
    <w:rsid w:val="00FB3E08"/>
    <w:rsid w:val="00FB4D45"/>
    <w:rsid w:val="00FB74D3"/>
    <w:rsid w:val="00FC0BB8"/>
    <w:rsid w:val="00FC7106"/>
    <w:rsid w:val="00FD134D"/>
    <w:rsid w:val="00FD68FD"/>
    <w:rsid w:val="00FF1650"/>
    <w:rsid w:val="00FF1D2F"/>
    <w:rsid w:val="00FF3CDE"/>
    <w:rsid w:val="00FF4950"/>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53EAFA5"/>
  <w15:docId w15:val="{FA4D8B1E-1180-4706-870C-9E50B2FA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D2"/>
  </w:style>
  <w:style w:type="paragraph" w:styleId="Heading1">
    <w:name w:val="heading 1"/>
    <w:basedOn w:val="Normal"/>
    <w:next w:val="Normal"/>
    <w:qFormat/>
    <w:rsid w:val="008648D2"/>
    <w:pPr>
      <w:keepNext/>
      <w:tabs>
        <w:tab w:val="left" w:pos="1800"/>
        <w:tab w:val="left" w:pos="5040"/>
      </w:tabs>
      <w:autoSpaceDE w:val="0"/>
      <w:autoSpaceDN w:val="0"/>
      <w:adjustRightInd w:val="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48D2"/>
    <w:pPr>
      <w:tabs>
        <w:tab w:val="left" w:pos="1800"/>
        <w:tab w:val="left" w:pos="5040"/>
      </w:tabs>
      <w:autoSpaceDE w:val="0"/>
      <w:autoSpaceDN w:val="0"/>
      <w:adjustRightInd w:val="0"/>
    </w:pPr>
    <w:rPr>
      <w:sz w:val="24"/>
      <w:szCs w:val="24"/>
    </w:rPr>
  </w:style>
  <w:style w:type="character" w:styleId="Hyperlink">
    <w:name w:val="Hyperlink"/>
    <w:rsid w:val="003879D7"/>
    <w:rPr>
      <w:color w:val="0000FF"/>
      <w:u w:val="single"/>
    </w:rPr>
  </w:style>
  <w:style w:type="paragraph" w:styleId="ListParagraph">
    <w:name w:val="List Paragraph"/>
    <w:basedOn w:val="Normal"/>
    <w:uiPriority w:val="34"/>
    <w:qFormat/>
    <w:rsid w:val="00064E87"/>
    <w:pPr>
      <w:ind w:left="720"/>
    </w:pPr>
  </w:style>
  <w:style w:type="paragraph" w:styleId="Header">
    <w:name w:val="header"/>
    <w:basedOn w:val="Normal"/>
    <w:link w:val="HeaderChar"/>
    <w:rsid w:val="00975C2F"/>
    <w:pPr>
      <w:tabs>
        <w:tab w:val="center" w:pos="4680"/>
        <w:tab w:val="right" w:pos="9360"/>
      </w:tabs>
    </w:pPr>
  </w:style>
  <w:style w:type="character" w:customStyle="1" w:styleId="HeaderChar">
    <w:name w:val="Header Char"/>
    <w:basedOn w:val="DefaultParagraphFont"/>
    <w:link w:val="Header"/>
    <w:rsid w:val="00975C2F"/>
  </w:style>
  <w:style w:type="paragraph" w:styleId="Footer">
    <w:name w:val="footer"/>
    <w:basedOn w:val="Normal"/>
    <w:link w:val="FooterChar"/>
    <w:uiPriority w:val="99"/>
    <w:rsid w:val="00975C2F"/>
    <w:pPr>
      <w:tabs>
        <w:tab w:val="center" w:pos="4680"/>
        <w:tab w:val="right" w:pos="9360"/>
      </w:tabs>
    </w:pPr>
  </w:style>
  <w:style w:type="character" w:customStyle="1" w:styleId="FooterChar">
    <w:name w:val="Footer Char"/>
    <w:basedOn w:val="DefaultParagraphFont"/>
    <w:link w:val="Footer"/>
    <w:uiPriority w:val="99"/>
    <w:rsid w:val="00975C2F"/>
  </w:style>
  <w:style w:type="character" w:styleId="FollowedHyperlink">
    <w:name w:val="FollowedHyperlink"/>
    <w:rsid w:val="00321BEF"/>
    <w:rPr>
      <w:color w:val="800080"/>
      <w:u w:val="single"/>
    </w:rPr>
  </w:style>
  <w:style w:type="paragraph" w:styleId="BalloonText">
    <w:name w:val="Balloon Text"/>
    <w:basedOn w:val="Normal"/>
    <w:link w:val="BalloonTextChar"/>
    <w:rsid w:val="00243194"/>
    <w:rPr>
      <w:rFonts w:ascii="Tahoma" w:hAnsi="Tahoma" w:cs="Tahoma"/>
      <w:sz w:val="16"/>
      <w:szCs w:val="16"/>
    </w:rPr>
  </w:style>
  <w:style w:type="character" w:customStyle="1" w:styleId="BalloonTextChar">
    <w:name w:val="Balloon Text Char"/>
    <w:link w:val="BalloonText"/>
    <w:rsid w:val="00243194"/>
    <w:rPr>
      <w:rFonts w:ascii="Tahoma" w:hAnsi="Tahoma" w:cs="Tahoma"/>
      <w:sz w:val="16"/>
      <w:szCs w:val="16"/>
    </w:rPr>
  </w:style>
  <w:style w:type="paragraph" w:styleId="NormalWeb">
    <w:name w:val="Normal (Web)"/>
    <w:basedOn w:val="Normal"/>
    <w:uiPriority w:val="99"/>
    <w:unhideWhenUsed/>
    <w:rsid w:val="00F7205C"/>
    <w:pPr>
      <w:spacing w:before="100" w:beforeAutospacing="1" w:after="100" w:afterAutospacing="1"/>
    </w:pPr>
    <w:rPr>
      <w:rFonts w:eastAsia="Calibri"/>
      <w:sz w:val="24"/>
      <w:szCs w:val="24"/>
    </w:rPr>
  </w:style>
  <w:style w:type="paragraph" w:customStyle="1" w:styleId="fact-sheet-address1">
    <w:name w:val="fact-sheet-address1"/>
    <w:basedOn w:val="Normal"/>
    <w:rsid w:val="00D66405"/>
    <w:pPr>
      <w:ind w:left="150" w:right="75"/>
    </w:pPr>
    <w:rPr>
      <w:sz w:val="24"/>
      <w:szCs w:val="24"/>
    </w:rPr>
  </w:style>
  <w:style w:type="paragraph" w:styleId="NoSpacing">
    <w:name w:val="No Spacing"/>
    <w:uiPriority w:val="1"/>
    <w:qFormat/>
    <w:rsid w:val="00D3252E"/>
    <w:rPr>
      <w:rFonts w:asciiTheme="minorHAnsi" w:eastAsiaTheme="minorEastAsia" w:hAnsiTheme="minorHAnsi" w:cstheme="minorBidi"/>
      <w:sz w:val="22"/>
      <w:szCs w:val="22"/>
    </w:rPr>
  </w:style>
  <w:style w:type="character" w:styleId="Strong">
    <w:name w:val="Strong"/>
    <w:basedOn w:val="DefaultParagraphFont"/>
    <w:uiPriority w:val="22"/>
    <w:qFormat/>
    <w:rsid w:val="004640CE"/>
    <w:rPr>
      <w:b/>
      <w:bCs/>
    </w:rPr>
  </w:style>
  <w:style w:type="paragraph" w:customStyle="1" w:styleId="Default">
    <w:name w:val="Default"/>
    <w:rsid w:val="002E7A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7443">
      <w:bodyDiv w:val="1"/>
      <w:marLeft w:val="0"/>
      <w:marRight w:val="0"/>
      <w:marTop w:val="0"/>
      <w:marBottom w:val="0"/>
      <w:divBdr>
        <w:top w:val="none" w:sz="0" w:space="0" w:color="auto"/>
        <w:left w:val="none" w:sz="0" w:space="0" w:color="auto"/>
        <w:bottom w:val="none" w:sz="0" w:space="0" w:color="auto"/>
        <w:right w:val="none" w:sz="0" w:space="0" w:color="auto"/>
      </w:divBdr>
    </w:div>
    <w:div w:id="349258926">
      <w:bodyDiv w:val="1"/>
      <w:marLeft w:val="0"/>
      <w:marRight w:val="0"/>
      <w:marTop w:val="0"/>
      <w:marBottom w:val="0"/>
      <w:divBdr>
        <w:top w:val="none" w:sz="0" w:space="0" w:color="auto"/>
        <w:left w:val="none" w:sz="0" w:space="0" w:color="auto"/>
        <w:bottom w:val="none" w:sz="0" w:space="0" w:color="auto"/>
        <w:right w:val="none" w:sz="0" w:space="0" w:color="auto"/>
      </w:divBdr>
    </w:div>
    <w:div w:id="360787195">
      <w:bodyDiv w:val="1"/>
      <w:marLeft w:val="0"/>
      <w:marRight w:val="0"/>
      <w:marTop w:val="0"/>
      <w:marBottom w:val="0"/>
      <w:divBdr>
        <w:top w:val="none" w:sz="0" w:space="0" w:color="auto"/>
        <w:left w:val="none" w:sz="0" w:space="0" w:color="auto"/>
        <w:bottom w:val="none" w:sz="0" w:space="0" w:color="auto"/>
        <w:right w:val="none" w:sz="0" w:space="0" w:color="auto"/>
      </w:divBdr>
      <w:divsChild>
        <w:div w:id="458961490">
          <w:marLeft w:val="0"/>
          <w:marRight w:val="0"/>
          <w:marTop w:val="0"/>
          <w:marBottom w:val="0"/>
          <w:divBdr>
            <w:top w:val="none" w:sz="0" w:space="0" w:color="auto"/>
            <w:left w:val="none" w:sz="0" w:space="0" w:color="auto"/>
            <w:bottom w:val="none" w:sz="0" w:space="0" w:color="auto"/>
            <w:right w:val="none" w:sz="0" w:space="0" w:color="auto"/>
          </w:divBdr>
          <w:divsChild>
            <w:div w:id="33116827">
              <w:marLeft w:val="0"/>
              <w:marRight w:val="0"/>
              <w:marTop w:val="0"/>
              <w:marBottom w:val="135"/>
              <w:divBdr>
                <w:top w:val="none" w:sz="0" w:space="0" w:color="auto"/>
                <w:left w:val="none" w:sz="0" w:space="0" w:color="auto"/>
                <w:bottom w:val="none" w:sz="0" w:space="0" w:color="auto"/>
                <w:right w:val="none" w:sz="0" w:space="0" w:color="auto"/>
              </w:divBdr>
              <w:divsChild>
                <w:div w:id="49882815">
                  <w:marLeft w:val="0"/>
                  <w:marRight w:val="0"/>
                  <w:marTop w:val="240"/>
                  <w:marBottom w:val="0"/>
                  <w:divBdr>
                    <w:top w:val="none" w:sz="0" w:space="0" w:color="auto"/>
                    <w:left w:val="none" w:sz="0" w:space="0" w:color="auto"/>
                    <w:bottom w:val="none" w:sz="0" w:space="0" w:color="auto"/>
                    <w:right w:val="none" w:sz="0" w:space="0" w:color="auto"/>
                  </w:divBdr>
                  <w:divsChild>
                    <w:div w:id="1181553125">
                      <w:marLeft w:val="-75"/>
                      <w:marRight w:val="0"/>
                      <w:marTop w:val="0"/>
                      <w:marBottom w:val="0"/>
                      <w:divBdr>
                        <w:top w:val="none" w:sz="0" w:space="0" w:color="auto"/>
                        <w:left w:val="none" w:sz="0" w:space="0" w:color="auto"/>
                        <w:bottom w:val="none" w:sz="0" w:space="0" w:color="auto"/>
                        <w:right w:val="none" w:sz="0" w:space="0" w:color="auto"/>
                      </w:divBdr>
                      <w:divsChild>
                        <w:div w:id="1342514581">
                          <w:marLeft w:val="0"/>
                          <w:marRight w:val="0"/>
                          <w:marTop w:val="0"/>
                          <w:marBottom w:val="0"/>
                          <w:divBdr>
                            <w:top w:val="single" w:sz="6" w:space="8" w:color="CACACA"/>
                            <w:left w:val="none" w:sz="0" w:space="0" w:color="auto"/>
                            <w:bottom w:val="none" w:sz="0" w:space="0" w:color="auto"/>
                            <w:right w:val="none" w:sz="0" w:space="0" w:color="auto"/>
                          </w:divBdr>
                          <w:divsChild>
                            <w:div w:id="1421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6806">
      <w:bodyDiv w:val="1"/>
      <w:marLeft w:val="0"/>
      <w:marRight w:val="0"/>
      <w:marTop w:val="0"/>
      <w:marBottom w:val="0"/>
      <w:divBdr>
        <w:top w:val="none" w:sz="0" w:space="0" w:color="auto"/>
        <w:left w:val="none" w:sz="0" w:space="0" w:color="auto"/>
        <w:bottom w:val="none" w:sz="0" w:space="0" w:color="auto"/>
        <w:right w:val="none" w:sz="0" w:space="0" w:color="auto"/>
      </w:divBdr>
    </w:div>
    <w:div w:id="857889689">
      <w:bodyDiv w:val="1"/>
      <w:marLeft w:val="0"/>
      <w:marRight w:val="0"/>
      <w:marTop w:val="0"/>
      <w:marBottom w:val="0"/>
      <w:divBdr>
        <w:top w:val="none" w:sz="0" w:space="0" w:color="auto"/>
        <w:left w:val="none" w:sz="0" w:space="0" w:color="auto"/>
        <w:bottom w:val="none" w:sz="0" w:space="0" w:color="auto"/>
        <w:right w:val="none" w:sz="0" w:space="0" w:color="auto"/>
      </w:divBdr>
    </w:div>
    <w:div w:id="968820610">
      <w:bodyDiv w:val="1"/>
      <w:marLeft w:val="0"/>
      <w:marRight w:val="0"/>
      <w:marTop w:val="0"/>
      <w:marBottom w:val="0"/>
      <w:divBdr>
        <w:top w:val="none" w:sz="0" w:space="0" w:color="auto"/>
        <w:left w:val="none" w:sz="0" w:space="0" w:color="auto"/>
        <w:bottom w:val="none" w:sz="0" w:space="0" w:color="auto"/>
        <w:right w:val="none" w:sz="0" w:space="0" w:color="auto"/>
      </w:divBdr>
    </w:div>
    <w:div w:id="1258446462">
      <w:bodyDiv w:val="1"/>
      <w:marLeft w:val="0"/>
      <w:marRight w:val="0"/>
      <w:marTop w:val="0"/>
      <w:marBottom w:val="0"/>
      <w:divBdr>
        <w:top w:val="none" w:sz="0" w:space="0" w:color="auto"/>
        <w:left w:val="none" w:sz="0" w:space="0" w:color="auto"/>
        <w:bottom w:val="none" w:sz="0" w:space="0" w:color="auto"/>
        <w:right w:val="none" w:sz="0" w:space="0" w:color="auto"/>
      </w:divBdr>
    </w:div>
    <w:div w:id="1631015641">
      <w:bodyDiv w:val="1"/>
      <w:marLeft w:val="0"/>
      <w:marRight w:val="0"/>
      <w:marTop w:val="0"/>
      <w:marBottom w:val="0"/>
      <w:divBdr>
        <w:top w:val="none" w:sz="0" w:space="0" w:color="auto"/>
        <w:left w:val="none" w:sz="0" w:space="0" w:color="auto"/>
        <w:bottom w:val="none" w:sz="0" w:space="0" w:color="auto"/>
        <w:right w:val="none" w:sz="0" w:space="0" w:color="auto"/>
      </w:divBdr>
      <w:divsChild>
        <w:div w:id="260722970">
          <w:marLeft w:val="0"/>
          <w:marRight w:val="0"/>
          <w:marTop w:val="0"/>
          <w:marBottom w:val="0"/>
          <w:divBdr>
            <w:top w:val="none" w:sz="0" w:space="0" w:color="auto"/>
            <w:left w:val="none" w:sz="0" w:space="0" w:color="auto"/>
            <w:bottom w:val="none" w:sz="0" w:space="0" w:color="auto"/>
            <w:right w:val="none" w:sz="0" w:space="0" w:color="auto"/>
          </w:divBdr>
        </w:div>
        <w:div w:id="307519533">
          <w:marLeft w:val="0"/>
          <w:marRight w:val="0"/>
          <w:marTop w:val="0"/>
          <w:marBottom w:val="0"/>
          <w:divBdr>
            <w:top w:val="none" w:sz="0" w:space="0" w:color="auto"/>
            <w:left w:val="none" w:sz="0" w:space="0" w:color="auto"/>
            <w:bottom w:val="none" w:sz="0" w:space="0" w:color="auto"/>
            <w:right w:val="none" w:sz="0" w:space="0" w:color="auto"/>
          </w:divBdr>
        </w:div>
        <w:div w:id="1336885124">
          <w:marLeft w:val="0"/>
          <w:marRight w:val="0"/>
          <w:marTop w:val="0"/>
          <w:marBottom w:val="0"/>
          <w:divBdr>
            <w:top w:val="none" w:sz="0" w:space="0" w:color="auto"/>
            <w:left w:val="none" w:sz="0" w:space="0" w:color="auto"/>
            <w:bottom w:val="none" w:sz="0" w:space="0" w:color="auto"/>
            <w:right w:val="none" w:sz="0" w:space="0" w:color="auto"/>
          </w:divBdr>
        </w:div>
        <w:div w:id="1364285707">
          <w:marLeft w:val="0"/>
          <w:marRight w:val="0"/>
          <w:marTop w:val="0"/>
          <w:marBottom w:val="0"/>
          <w:divBdr>
            <w:top w:val="none" w:sz="0" w:space="0" w:color="auto"/>
            <w:left w:val="none" w:sz="0" w:space="0" w:color="auto"/>
            <w:bottom w:val="none" w:sz="0" w:space="0" w:color="auto"/>
            <w:right w:val="none" w:sz="0" w:space="0" w:color="auto"/>
          </w:divBdr>
        </w:div>
      </w:divsChild>
    </w:div>
    <w:div w:id="1657032752">
      <w:bodyDiv w:val="1"/>
      <w:marLeft w:val="0"/>
      <w:marRight w:val="0"/>
      <w:marTop w:val="0"/>
      <w:marBottom w:val="0"/>
      <w:divBdr>
        <w:top w:val="none" w:sz="0" w:space="0" w:color="auto"/>
        <w:left w:val="none" w:sz="0" w:space="0" w:color="auto"/>
        <w:bottom w:val="none" w:sz="0" w:space="0" w:color="auto"/>
        <w:right w:val="none" w:sz="0" w:space="0" w:color="auto"/>
      </w:divBdr>
      <w:divsChild>
        <w:div w:id="857742280">
          <w:marLeft w:val="0"/>
          <w:marRight w:val="0"/>
          <w:marTop w:val="0"/>
          <w:marBottom w:val="0"/>
          <w:divBdr>
            <w:top w:val="none" w:sz="0" w:space="0" w:color="auto"/>
            <w:left w:val="none" w:sz="0" w:space="0" w:color="auto"/>
            <w:bottom w:val="none" w:sz="0" w:space="0" w:color="auto"/>
            <w:right w:val="none" w:sz="0" w:space="0" w:color="auto"/>
          </w:divBdr>
        </w:div>
      </w:divsChild>
    </w:div>
    <w:div w:id="1948190656">
      <w:bodyDiv w:val="1"/>
      <w:marLeft w:val="0"/>
      <w:marRight w:val="0"/>
      <w:marTop w:val="0"/>
      <w:marBottom w:val="0"/>
      <w:divBdr>
        <w:top w:val="none" w:sz="0" w:space="0" w:color="auto"/>
        <w:left w:val="none" w:sz="0" w:space="0" w:color="auto"/>
        <w:bottom w:val="none" w:sz="0" w:space="0" w:color="auto"/>
        <w:right w:val="none" w:sz="0" w:space="0" w:color="auto"/>
      </w:divBdr>
      <w:divsChild>
        <w:div w:id="791441332">
          <w:marLeft w:val="0"/>
          <w:marRight w:val="0"/>
          <w:marTop w:val="0"/>
          <w:marBottom w:val="0"/>
          <w:divBdr>
            <w:top w:val="none" w:sz="0" w:space="0" w:color="auto"/>
            <w:left w:val="none" w:sz="0" w:space="0" w:color="auto"/>
            <w:bottom w:val="none" w:sz="0" w:space="0" w:color="auto"/>
            <w:right w:val="none" w:sz="0" w:space="0" w:color="auto"/>
          </w:divBdr>
        </w:div>
        <w:div w:id="205823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mb.idah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C414-F4E3-4506-B2D7-87D7245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1384</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1000 hrs</vt:lpstr>
    </vt:vector>
  </TitlesOfParts>
  <Company>Canyon County</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hrs</dc:title>
  <dc:creator>sjett</dc:creator>
  <cp:lastModifiedBy>Kevin Sandau</cp:lastModifiedBy>
  <cp:revision>3</cp:revision>
  <cp:lastPrinted>2020-06-15T15:01:00Z</cp:lastPrinted>
  <dcterms:created xsi:type="dcterms:W3CDTF">2021-02-08T18:12:00Z</dcterms:created>
  <dcterms:modified xsi:type="dcterms:W3CDTF">2021-02-08T18:24:00Z</dcterms:modified>
</cp:coreProperties>
</file>