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C4FB2" w14:textId="52B23DDA" w:rsidR="00DE27F0" w:rsidRPr="00DE27F0" w:rsidRDefault="00DE27F0" w:rsidP="0027098B">
      <w:pPr>
        <w:pStyle w:val="TitleA"/>
        <w:pBdr>
          <w:bottom w:val="single" w:sz="4" w:space="1" w:color="auto"/>
        </w:pBdr>
        <w:rPr>
          <w:b/>
          <w:lang w:val="pt-BR"/>
        </w:rPr>
      </w:pPr>
      <w:r w:rsidRPr="00DE27F0">
        <w:rPr>
          <w:b/>
        </w:rPr>
        <w:t>Idaho Capital Crimes</w:t>
      </w:r>
      <w:r w:rsidR="0027098B">
        <w:rPr>
          <w:b/>
        </w:rPr>
        <w:t xml:space="preserve"> Defense Program</w:t>
      </w:r>
    </w:p>
    <w:p w14:paraId="401A2E7D" w14:textId="77777777" w:rsidR="00DE27F0" w:rsidRDefault="00DE27F0" w:rsidP="00EF5178">
      <w:pPr>
        <w:pStyle w:val="Heading11"/>
        <w:jc w:val="left"/>
        <w:rPr>
          <w:sz w:val="20"/>
        </w:rPr>
      </w:pPr>
      <w:r>
        <w:rPr>
          <w:sz w:val="20"/>
          <w:lang w:val="pt-BR"/>
        </w:rPr>
        <w:t xml:space="preserve">P.O. Box 1623, Boise, ID.  </w:t>
      </w:r>
      <w:r>
        <w:rPr>
          <w:sz w:val="20"/>
        </w:rPr>
        <w:t>83701   Phone: (208) 345-9126</w:t>
      </w:r>
      <w:r>
        <w:rPr>
          <w:sz w:val="20"/>
        </w:rPr>
        <w:tab/>
        <w:t>Fax: (208) 345-0379</w:t>
      </w:r>
      <w:r>
        <w:rPr>
          <w:sz w:val="20"/>
        </w:rPr>
        <w:tab/>
      </w:r>
      <w:hyperlink r:id="rId6" w:history="1">
        <w:r>
          <w:rPr>
            <w:rStyle w:val="Hyperlink1"/>
            <w:sz w:val="20"/>
          </w:rPr>
          <w:t>www.idcounties.org</w:t>
        </w:r>
      </w:hyperlink>
    </w:p>
    <w:p w14:paraId="47764E8C" w14:textId="77777777" w:rsidR="00DE27F0" w:rsidRDefault="00DE27F0" w:rsidP="00DE27F0">
      <w:pPr>
        <w:rPr>
          <w:sz w:val="20"/>
        </w:rPr>
      </w:pPr>
    </w:p>
    <w:p w14:paraId="20B0223C" w14:textId="429DA6F2" w:rsidR="00DE27F0" w:rsidRDefault="00DE27F0" w:rsidP="00DE27F0">
      <w:pPr>
        <w:rPr>
          <w:sz w:val="20"/>
        </w:rPr>
      </w:pPr>
      <w:r>
        <w:rPr>
          <w:sz w:val="20"/>
        </w:rPr>
        <w:t>Di</w:t>
      </w:r>
      <w:r w:rsidR="009073A0">
        <w:rPr>
          <w:sz w:val="20"/>
        </w:rPr>
        <w:t xml:space="preserve">strict 1: </w:t>
      </w:r>
      <w:r w:rsidR="009073A0" w:rsidRPr="008E76E8">
        <w:rPr>
          <w:sz w:val="20"/>
          <w:highlight w:val="yellow"/>
        </w:rPr>
        <w:t>Commissioner Glen</w:t>
      </w:r>
      <w:r w:rsidR="009073A0">
        <w:rPr>
          <w:sz w:val="20"/>
        </w:rPr>
        <w:t xml:space="preserve"> Bailey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District 5: Commissioner </w:t>
      </w:r>
      <w:r w:rsidR="00352792">
        <w:rPr>
          <w:sz w:val="20"/>
        </w:rPr>
        <w:t>Ladd Carter</w:t>
      </w:r>
    </w:p>
    <w:p w14:paraId="201E1551" w14:textId="77777777" w:rsidR="00DE27F0" w:rsidRPr="008E76E8" w:rsidRDefault="00DE27F0" w:rsidP="00DE27F0">
      <w:pPr>
        <w:rPr>
          <w:sz w:val="20"/>
          <w:highlight w:val="yellow"/>
        </w:rPr>
      </w:pPr>
      <w:r>
        <w:rPr>
          <w:sz w:val="20"/>
        </w:rPr>
        <w:t xml:space="preserve">District 2: </w:t>
      </w:r>
      <w:r w:rsidRPr="008E76E8">
        <w:rPr>
          <w:sz w:val="20"/>
          <w:highlight w:val="yellow"/>
        </w:rPr>
        <w:t>Commissioner Doug Zenner</w:t>
      </w:r>
      <w:r w:rsidRPr="008E76E8">
        <w:rPr>
          <w:sz w:val="20"/>
          <w:highlight w:val="yellow"/>
        </w:rPr>
        <w:tab/>
      </w:r>
      <w:r w:rsidRPr="008E76E8">
        <w:rPr>
          <w:sz w:val="20"/>
          <w:highlight w:val="yellow"/>
        </w:rPr>
        <w:tab/>
      </w:r>
      <w:r w:rsidRPr="008E76E8">
        <w:rPr>
          <w:sz w:val="20"/>
          <w:highlight w:val="yellow"/>
        </w:rPr>
        <w:tab/>
      </w:r>
      <w:r w:rsidRPr="008E76E8">
        <w:rPr>
          <w:sz w:val="20"/>
        </w:rPr>
        <w:t xml:space="preserve">District 6: </w:t>
      </w:r>
      <w:r w:rsidRPr="00F96D8B">
        <w:rPr>
          <w:sz w:val="20"/>
          <w:highlight w:val="yellow"/>
        </w:rPr>
        <w:t>Commissioner Greg</w:t>
      </w:r>
      <w:r w:rsidRPr="008E76E8">
        <w:rPr>
          <w:sz w:val="20"/>
        </w:rPr>
        <w:t xml:space="preserve"> Shenton</w:t>
      </w:r>
    </w:p>
    <w:p w14:paraId="3D247CC6" w14:textId="1BEF8E29" w:rsidR="00DE27F0" w:rsidRDefault="00DE27F0" w:rsidP="00DE27F0">
      <w:pPr>
        <w:rPr>
          <w:sz w:val="20"/>
        </w:rPr>
      </w:pPr>
      <w:r w:rsidRPr="008E76E8">
        <w:rPr>
          <w:sz w:val="20"/>
          <w:highlight w:val="yellow"/>
        </w:rPr>
        <w:t>District 3: Commission</w:t>
      </w:r>
      <w:r>
        <w:rPr>
          <w:sz w:val="20"/>
        </w:rPr>
        <w:t xml:space="preserve">er </w:t>
      </w:r>
      <w:r w:rsidR="006652AA">
        <w:rPr>
          <w:sz w:val="20"/>
        </w:rPr>
        <w:t xml:space="preserve">Mark </w:t>
      </w:r>
      <w:proofErr w:type="spellStart"/>
      <w:r w:rsidR="006652AA">
        <w:rPr>
          <w:sz w:val="20"/>
        </w:rPr>
        <w:t>Rekow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At-Large: </w:t>
      </w:r>
      <w:r w:rsidRPr="008E76E8">
        <w:rPr>
          <w:sz w:val="20"/>
          <w:highlight w:val="yellow"/>
        </w:rPr>
        <w:t>Commissioner Dave</w:t>
      </w:r>
      <w:r>
        <w:rPr>
          <w:sz w:val="20"/>
        </w:rPr>
        <w:t xml:space="preserve"> McGraw</w:t>
      </w:r>
    </w:p>
    <w:p w14:paraId="3BD3822F" w14:textId="77777777" w:rsidR="00DE27F0" w:rsidRDefault="00DE27F0" w:rsidP="0027098B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>District 4: Commissioner Paul Christensen, Chair</w:t>
      </w:r>
      <w:r>
        <w:rPr>
          <w:sz w:val="20"/>
        </w:rPr>
        <w:tab/>
      </w:r>
      <w:r>
        <w:rPr>
          <w:sz w:val="20"/>
        </w:rPr>
        <w:tab/>
        <w:t>Administrator: Idaho Association of Counties</w:t>
      </w:r>
    </w:p>
    <w:p w14:paraId="0355684C" w14:textId="77777777" w:rsidR="00BA6A64" w:rsidRPr="00DE27F0" w:rsidRDefault="00BA6A64" w:rsidP="0021606C">
      <w:pPr>
        <w:widowControl w:val="0"/>
        <w:tabs>
          <w:tab w:val="left" w:pos="-1440"/>
          <w:tab w:val="left" w:pos="-1080"/>
          <w:tab w:val="left" w:pos="360"/>
          <w:tab w:val="right" w:pos="8280"/>
          <w:tab w:val="left" w:pos="9000"/>
          <w:tab w:val="left" w:pos="9720"/>
        </w:tabs>
        <w:ind w:left="-360"/>
        <w:rPr>
          <w:b/>
          <w:sz w:val="32"/>
        </w:rPr>
      </w:pPr>
    </w:p>
    <w:p w14:paraId="65164ED8" w14:textId="77777777" w:rsidR="0021606C" w:rsidRPr="00DE27F0" w:rsidRDefault="0021606C" w:rsidP="00DE27F0">
      <w:pPr>
        <w:widowControl w:val="0"/>
        <w:tabs>
          <w:tab w:val="left" w:pos="-1080"/>
          <w:tab w:val="left" w:pos="-720"/>
          <w:tab w:val="left" w:pos="6315"/>
        </w:tabs>
        <w:rPr>
          <w:szCs w:val="24"/>
        </w:rPr>
      </w:pPr>
      <w:r w:rsidRPr="00DE27F0">
        <w:rPr>
          <w:szCs w:val="24"/>
        </w:rPr>
        <w:tab/>
      </w:r>
    </w:p>
    <w:p w14:paraId="1E9A9141" w14:textId="77777777" w:rsidR="00FF6BAB" w:rsidRPr="00DE27F0" w:rsidRDefault="00FF6BAB" w:rsidP="00814C7D">
      <w:pPr>
        <w:rPr>
          <w:szCs w:val="24"/>
        </w:rPr>
      </w:pPr>
    </w:p>
    <w:p w14:paraId="2AC31C84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IDAHO CAPITAL CRIMES DEFENSE FUND</w:t>
      </w:r>
    </w:p>
    <w:p w14:paraId="1A29CCBF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BOARD OF DIRECTORS</w:t>
      </w:r>
    </w:p>
    <w:p w14:paraId="50A0783A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AGENDA</w:t>
      </w:r>
    </w:p>
    <w:p w14:paraId="373135CB" w14:textId="1F0F6E6A" w:rsidR="00DE27F0" w:rsidRPr="00DE27F0" w:rsidRDefault="006652AA" w:rsidP="00DE27F0">
      <w:pPr>
        <w:jc w:val="center"/>
        <w:rPr>
          <w:szCs w:val="24"/>
        </w:rPr>
      </w:pPr>
      <w:r>
        <w:rPr>
          <w:szCs w:val="24"/>
        </w:rPr>
        <w:t>Tuesday, February 7, 2017</w:t>
      </w:r>
    </w:p>
    <w:p w14:paraId="75E975B9" w14:textId="0DE33EC1" w:rsidR="00DE27F0" w:rsidRPr="00CE08BA" w:rsidRDefault="006652AA" w:rsidP="00DE27F0">
      <w:pPr>
        <w:jc w:val="center"/>
        <w:rPr>
          <w:szCs w:val="24"/>
        </w:rPr>
      </w:pPr>
      <w:r>
        <w:rPr>
          <w:szCs w:val="24"/>
        </w:rPr>
        <w:t>1:00 pm to 3:00 pm</w:t>
      </w:r>
    </w:p>
    <w:p w14:paraId="18563744" w14:textId="46DFA2AF" w:rsidR="00DE27F0" w:rsidRPr="00DE27F0" w:rsidRDefault="006652AA" w:rsidP="00DE27F0">
      <w:pPr>
        <w:jc w:val="center"/>
        <w:rPr>
          <w:szCs w:val="24"/>
        </w:rPr>
      </w:pPr>
      <w:r>
        <w:rPr>
          <w:szCs w:val="24"/>
        </w:rPr>
        <w:t xml:space="preserve">The Riverside Hotel ~ 2900 </w:t>
      </w:r>
      <w:proofErr w:type="spellStart"/>
      <w:r>
        <w:rPr>
          <w:szCs w:val="24"/>
        </w:rPr>
        <w:t>Chinden</w:t>
      </w:r>
      <w:proofErr w:type="spellEnd"/>
      <w:r>
        <w:rPr>
          <w:szCs w:val="24"/>
        </w:rPr>
        <w:t xml:space="preserve"> Blvd., Boise, ID 83714 ~ Quiet Room</w:t>
      </w:r>
    </w:p>
    <w:p w14:paraId="24746EC8" w14:textId="77777777" w:rsidR="00DE27F0" w:rsidRPr="00DE27F0" w:rsidRDefault="00DE27F0" w:rsidP="00DE27F0">
      <w:pPr>
        <w:rPr>
          <w:szCs w:val="24"/>
        </w:rPr>
      </w:pPr>
    </w:p>
    <w:p w14:paraId="15E8FE68" w14:textId="04F3F507" w:rsidR="0027098B" w:rsidRPr="00F96D8B" w:rsidRDefault="00DE27F0" w:rsidP="00F96D8B">
      <w:pPr>
        <w:pStyle w:val="ListParagraph"/>
        <w:numPr>
          <w:ilvl w:val="0"/>
          <w:numId w:val="6"/>
        </w:numPr>
        <w:rPr>
          <w:szCs w:val="24"/>
        </w:rPr>
      </w:pPr>
      <w:r w:rsidRPr="00F96D8B">
        <w:rPr>
          <w:szCs w:val="24"/>
        </w:rPr>
        <w:t>CALL TO ORDER-ROLL CALL-OPENING COMMENTS</w:t>
      </w:r>
    </w:p>
    <w:p w14:paraId="42A66816" w14:textId="77777777" w:rsidR="00F96D8B" w:rsidRPr="00F96D8B" w:rsidRDefault="00F96D8B" w:rsidP="00F96D8B">
      <w:pPr>
        <w:pStyle w:val="ListParagraph"/>
        <w:ind w:left="1800"/>
        <w:rPr>
          <w:szCs w:val="24"/>
        </w:rPr>
      </w:pPr>
    </w:p>
    <w:p w14:paraId="250EA047" w14:textId="77777777" w:rsidR="00DE27F0" w:rsidRPr="00DE27F0" w:rsidRDefault="00DE27F0" w:rsidP="00DE27F0">
      <w:pPr>
        <w:ind w:left="1440" w:hanging="1440"/>
        <w:rPr>
          <w:szCs w:val="24"/>
        </w:rPr>
      </w:pPr>
    </w:p>
    <w:p w14:paraId="3D277BC4" w14:textId="50EC22C3" w:rsidR="00DE27F0" w:rsidRPr="00F96D8B" w:rsidRDefault="00BB558A" w:rsidP="00F96D8B">
      <w:pPr>
        <w:pStyle w:val="ListParagraph"/>
        <w:numPr>
          <w:ilvl w:val="0"/>
          <w:numId w:val="6"/>
        </w:numPr>
        <w:rPr>
          <w:szCs w:val="24"/>
        </w:rPr>
      </w:pPr>
      <w:r w:rsidRPr="00F96D8B">
        <w:rPr>
          <w:szCs w:val="24"/>
        </w:rPr>
        <w:t>CONSIDERATION OF APPROVAL OF EXPENSES (</w:t>
      </w:r>
      <w:r w:rsidR="00B33876" w:rsidRPr="00F96D8B">
        <w:rPr>
          <w:szCs w:val="24"/>
        </w:rPr>
        <w:t>E</w:t>
      </w:r>
      <w:r w:rsidRPr="00F96D8B">
        <w:rPr>
          <w:szCs w:val="24"/>
        </w:rPr>
        <w:t xml:space="preserve">xecutive session under Idaho Code 74-206(1)(d), 74-104(2)). </w:t>
      </w:r>
    </w:p>
    <w:p w14:paraId="03D6579F" w14:textId="7EF8807D" w:rsidR="00F96D8B" w:rsidRPr="00F96D8B" w:rsidRDefault="00F96D8B" w:rsidP="00F96D8B">
      <w:pPr>
        <w:pStyle w:val="ListParagraph"/>
        <w:ind w:left="1800"/>
        <w:rPr>
          <w:szCs w:val="24"/>
        </w:rPr>
      </w:pPr>
      <w:r>
        <w:rPr>
          <w:szCs w:val="24"/>
        </w:rPr>
        <w:t>Doug Zenner motion to executive session.</w:t>
      </w:r>
    </w:p>
    <w:p w14:paraId="526937EA" w14:textId="77777777" w:rsidR="00D834A5" w:rsidRDefault="00D834A5" w:rsidP="00DE27F0">
      <w:pPr>
        <w:ind w:left="1440" w:hanging="1440"/>
        <w:rPr>
          <w:szCs w:val="24"/>
        </w:rPr>
      </w:pPr>
    </w:p>
    <w:p w14:paraId="2992EF37" w14:textId="04EFD758" w:rsidR="00D834A5" w:rsidRPr="00DE27F0" w:rsidRDefault="00D834A5" w:rsidP="00DE27F0">
      <w:pPr>
        <w:ind w:left="1440" w:hanging="1440"/>
        <w:rPr>
          <w:szCs w:val="24"/>
        </w:rPr>
      </w:pPr>
      <w:r>
        <w:rPr>
          <w:szCs w:val="24"/>
        </w:rPr>
        <w:tab/>
        <w:t>Cases to be discussed:</w:t>
      </w:r>
    </w:p>
    <w:p w14:paraId="2EC3DBFB" w14:textId="7966EEF5" w:rsidR="00DE27F0" w:rsidRPr="00F96D8B" w:rsidRDefault="00915086" w:rsidP="00DE27F0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2016-01</w:t>
      </w:r>
    </w:p>
    <w:p w14:paraId="1E664308" w14:textId="54265B0D" w:rsidR="00F96D8B" w:rsidRDefault="00F96D8B" w:rsidP="00F96D8B">
      <w:pPr>
        <w:ind w:left="2160"/>
        <w:rPr>
          <w:i/>
          <w:sz w:val="20"/>
        </w:rPr>
      </w:pPr>
      <w:r>
        <w:rPr>
          <w:i/>
          <w:sz w:val="20"/>
        </w:rPr>
        <w:t>Kelli - $18,225.04</w:t>
      </w:r>
    </w:p>
    <w:p w14:paraId="5E7FF70F" w14:textId="033B9087" w:rsidR="00F96D8B" w:rsidRPr="006652AA" w:rsidRDefault="00F96D8B" w:rsidP="00F96D8B">
      <w:pPr>
        <w:ind w:left="2160"/>
        <w:rPr>
          <w:sz w:val="20"/>
        </w:rPr>
      </w:pPr>
      <w:proofErr w:type="gramStart"/>
      <w:r>
        <w:rPr>
          <w:i/>
          <w:sz w:val="20"/>
        </w:rPr>
        <w:t>Doug motion to approve.</w:t>
      </w:r>
      <w:proofErr w:type="gramEnd"/>
      <w:r>
        <w:rPr>
          <w:i/>
          <w:sz w:val="20"/>
        </w:rPr>
        <w:t xml:space="preserve"> Mark </w:t>
      </w:r>
      <w:proofErr w:type="spellStart"/>
      <w:r>
        <w:rPr>
          <w:i/>
          <w:sz w:val="20"/>
        </w:rPr>
        <w:t>rekow</w:t>
      </w:r>
      <w:proofErr w:type="spellEnd"/>
      <w:r>
        <w:rPr>
          <w:i/>
          <w:sz w:val="20"/>
        </w:rPr>
        <w:t xml:space="preserve"> seconded. Motion carried.</w:t>
      </w:r>
    </w:p>
    <w:p w14:paraId="52DC58E6" w14:textId="6CF9B644" w:rsidR="00915086" w:rsidRPr="006652AA" w:rsidRDefault="00915086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2016-02</w:t>
      </w:r>
    </w:p>
    <w:p w14:paraId="6A4B4D96" w14:textId="18B6F134" w:rsidR="00915086" w:rsidRPr="006652AA" w:rsidRDefault="00915086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2016-03</w:t>
      </w:r>
    </w:p>
    <w:p w14:paraId="65EC721E" w14:textId="457FE7E9" w:rsidR="00915086" w:rsidRPr="006652AA" w:rsidRDefault="00915086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2016-04</w:t>
      </w:r>
    </w:p>
    <w:p w14:paraId="3AE2E80D" w14:textId="6C57C4E5" w:rsidR="00915086" w:rsidRPr="006652AA" w:rsidRDefault="00915086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2016-05</w:t>
      </w:r>
    </w:p>
    <w:p w14:paraId="7CEA2A95" w14:textId="18F4FFFB" w:rsidR="00915086" w:rsidRPr="00F96D8B" w:rsidRDefault="00915086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2016-06</w:t>
      </w:r>
    </w:p>
    <w:p w14:paraId="1F244DCE" w14:textId="29C94D00" w:rsidR="00F96D8B" w:rsidRDefault="00F96D8B" w:rsidP="00F96D8B">
      <w:pPr>
        <w:ind w:left="2160"/>
        <w:rPr>
          <w:i/>
          <w:sz w:val="20"/>
        </w:rPr>
      </w:pPr>
      <w:r>
        <w:rPr>
          <w:i/>
          <w:sz w:val="20"/>
        </w:rPr>
        <w:t>Kelli $34,655.58</w:t>
      </w:r>
    </w:p>
    <w:p w14:paraId="4EC9AB9C" w14:textId="27AD9907" w:rsidR="00F96D8B" w:rsidRPr="006652AA" w:rsidRDefault="00F96D8B" w:rsidP="00F96D8B">
      <w:pPr>
        <w:ind w:left="2160"/>
        <w:rPr>
          <w:sz w:val="20"/>
        </w:rPr>
      </w:pPr>
      <w:proofErr w:type="gramStart"/>
      <w:r>
        <w:rPr>
          <w:i/>
          <w:sz w:val="20"/>
        </w:rPr>
        <w:t>Greg Shenton motion.</w:t>
      </w:r>
      <w:proofErr w:type="gramEnd"/>
      <w:r>
        <w:rPr>
          <w:i/>
          <w:sz w:val="20"/>
        </w:rPr>
        <w:t xml:space="preserve"> Glen Bailey seconded. Motion Carried.</w:t>
      </w:r>
    </w:p>
    <w:p w14:paraId="78D5857C" w14:textId="3340B7F6" w:rsidR="000954FB" w:rsidRPr="00F96D8B" w:rsidRDefault="000954FB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2016-12</w:t>
      </w:r>
      <w:r w:rsidR="00F96D8B">
        <w:rPr>
          <w:i/>
          <w:sz w:val="20"/>
        </w:rPr>
        <w:t>/2017-01</w:t>
      </w:r>
    </w:p>
    <w:p w14:paraId="49D461E8" w14:textId="3023AFA6" w:rsidR="00F96D8B" w:rsidRDefault="00F96D8B" w:rsidP="00F96D8B">
      <w:pPr>
        <w:ind w:left="2160"/>
        <w:rPr>
          <w:i/>
          <w:sz w:val="20"/>
        </w:rPr>
      </w:pPr>
      <w:r>
        <w:rPr>
          <w:i/>
          <w:sz w:val="20"/>
        </w:rPr>
        <w:t>Kelli $48,554.00</w:t>
      </w:r>
    </w:p>
    <w:p w14:paraId="001A016F" w14:textId="67FFF20A" w:rsidR="00481F80" w:rsidRDefault="00F96D8B" w:rsidP="00B8267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Mark </w:t>
      </w:r>
      <w:proofErr w:type="spellStart"/>
      <w:r>
        <w:rPr>
          <w:sz w:val="20"/>
        </w:rPr>
        <w:t>ReKow</w:t>
      </w:r>
      <w:proofErr w:type="spellEnd"/>
      <w:r>
        <w:rPr>
          <w:sz w:val="20"/>
        </w:rPr>
        <w:t xml:space="preserve"> motion. Doug Zenner seconded. Motion Carried.</w:t>
      </w:r>
    </w:p>
    <w:p w14:paraId="54DE1CB3" w14:textId="40DEB471" w:rsidR="00F96D8B" w:rsidRDefault="00F96D8B" w:rsidP="00B82675">
      <w:pPr>
        <w:rPr>
          <w:sz w:val="20"/>
        </w:rPr>
      </w:pPr>
      <w:r>
        <w:rPr>
          <w:sz w:val="20"/>
        </w:rPr>
        <w:t>1:16 out of executive session.</w:t>
      </w:r>
    </w:p>
    <w:p w14:paraId="60F562DD" w14:textId="77777777" w:rsidR="00F96D8B" w:rsidRDefault="00F96D8B" w:rsidP="00B82675">
      <w:pPr>
        <w:rPr>
          <w:szCs w:val="24"/>
        </w:rPr>
      </w:pPr>
    </w:p>
    <w:p w14:paraId="6B2121D5" w14:textId="065059ED" w:rsidR="00BC2A07" w:rsidRPr="00F96D8B" w:rsidRDefault="00BC2A07" w:rsidP="00F96D8B">
      <w:pPr>
        <w:pStyle w:val="ListParagraph"/>
        <w:numPr>
          <w:ilvl w:val="0"/>
          <w:numId w:val="6"/>
        </w:numPr>
        <w:rPr>
          <w:szCs w:val="24"/>
        </w:rPr>
      </w:pPr>
      <w:r w:rsidRPr="00F96D8B">
        <w:rPr>
          <w:szCs w:val="24"/>
        </w:rPr>
        <w:t>NEW CRIMINAL RULE FROM THE IDAHO SUPREME COURT REGARDING THE PROCESSING AND ORDERING OF CLAIMS</w:t>
      </w:r>
      <w:r w:rsidR="00867531" w:rsidRPr="00F96D8B">
        <w:rPr>
          <w:szCs w:val="24"/>
        </w:rPr>
        <w:t xml:space="preserve"> (Possible executive session under Idaho Code 74-206(1)(d), 74-104(2)).</w:t>
      </w:r>
    </w:p>
    <w:p w14:paraId="3ABD2C11" w14:textId="77777777" w:rsidR="00F96D8B" w:rsidRDefault="00F96D8B" w:rsidP="00F96D8B">
      <w:pPr>
        <w:pStyle w:val="ListParagraph"/>
        <w:ind w:left="1800"/>
        <w:rPr>
          <w:szCs w:val="24"/>
        </w:rPr>
      </w:pPr>
    </w:p>
    <w:p w14:paraId="7C5A4179" w14:textId="4E896E7C" w:rsidR="00F96D8B" w:rsidRDefault="00AF4A9F" w:rsidP="00F96D8B">
      <w:pPr>
        <w:pStyle w:val="ListParagraph"/>
        <w:ind w:left="1800"/>
        <w:rPr>
          <w:szCs w:val="24"/>
        </w:rPr>
      </w:pPr>
      <w:r>
        <w:rPr>
          <w:szCs w:val="24"/>
        </w:rPr>
        <w:t>Meeting schedule – three meetings midwinter, annual, summer, possible fourth.</w:t>
      </w:r>
    </w:p>
    <w:p w14:paraId="62C584ED" w14:textId="4BFAA38C" w:rsidR="00AF4A9F" w:rsidRDefault="00AF4A9F" w:rsidP="00F96D8B">
      <w:pPr>
        <w:pStyle w:val="ListParagraph"/>
        <w:ind w:left="1800"/>
        <w:rPr>
          <w:szCs w:val="24"/>
        </w:rPr>
      </w:pPr>
      <w:r>
        <w:rPr>
          <w:szCs w:val="24"/>
        </w:rPr>
        <w:t>Alcohol and travel policy</w:t>
      </w:r>
    </w:p>
    <w:p w14:paraId="11C84B3A" w14:textId="574127FE" w:rsidR="00AF4A9F" w:rsidRDefault="00AF4A9F" w:rsidP="00F96D8B">
      <w:pPr>
        <w:pStyle w:val="ListParagraph"/>
        <w:ind w:left="1800"/>
        <w:rPr>
          <w:szCs w:val="24"/>
        </w:rPr>
      </w:pPr>
      <w:r>
        <w:rPr>
          <w:szCs w:val="24"/>
        </w:rPr>
        <w:t>Checklist</w:t>
      </w:r>
    </w:p>
    <w:p w14:paraId="69610387" w14:textId="57CCFB2F" w:rsidR="00AF4A9F" w:rsidRDefault="00AF4A9F" w:rsidP="00F96D8B">
      <w:pPr>
        <w:pStyle w:val="ListParagraph"/>
        <w:ind w:left="1800"/>
        <w:rPr>
          <w:szCs w:val="24"/>
        </w:rPr>
      </w:pPr>
      <w:r>
        <w:rPr>
          <w:szCs w:val="24"/>
        </w:rPr>
        <w:t>Send all claims and then deduct $10K</w:t>
      </w:r>
    </w:p>
    <w:p w14:paraId="03A7CF6B" w14:textId="652E51BA" w:rsidR="00AF4A9F" w:rsidRDefault="00AF4A9F" w:rsidP="00F96D8B">
      <w:pPr>
        <w:pStyle w:val="ListParagraph"/>
        <w:ind w:left="1800"/>
        <w:rPr>
          <w:szCs w:val="24"/>
        </w:rPr>
      </w:pPr>
      <w:r>
        <w:rPr>
          <w:szCs w:val="24"/>
        </w:rPr>
        <w:lastRenderedPageBreak/>
        <w:t>Would an independent audit would be appropriate.</w:t>
      </w:r>
    </w:p>
    <w:p w14:paraId="16B62822" w14:textId="0A9F3FDB" w:rsidR="00AF4A9F" w:rsidRPr="00F96D8B" w:rsidRDefault="002908E6" w:rsidP="00F96D8B">
      <w:pPr>
        <w:pStyle w:val="ListParagraph"/>
        <w:ind w:left="1800"/>
        <w:rPr>
          <w:szCs w:val="24"/>
        </w:rPr>
      </w:pPr>
      <w:r>
        <w:rPr>
          <w:szCs w:val="24"/>
        </w:rPr>
        <w:t>If commissioner has cases from their county, make sure they recuse themselves.</w:t>
      </w:r>
    </w:p>
    <w:p w14:paraId="10D95257" w14:textId="77777777" w:rsidR="00BC2A07" w:rsidRDefault="00BC2A07" w:rsidP="00BC2A07">
      <w:pPr>
        <w:ind w:left="1440" w:hanging="1440"/>
        <w:rPr>
          <w:szCs w:val="24"/>
        </w:rPr>
      </w:pPr>
    </w:p>
    <w:p w14:paraId="12FF6B9D" w14:textId="373F8E50" w:rsidR="00B33876" w:rsidRDefault="00BC2A07" w:rsidP="00EF23CC">
      <w:pPr>
        <w:ind w:left="1440" w:hanging="1440"/>
        <w:rPr>
          <w:szCs w:val="24"/>
        </w:rPr>
      </w:pPr>
      <w:r w:rsidRPr="00DE27F0">
        <w:rPr>
          <w:szCs w:val="24"/>
        </w:rPr>
        <w:t>I</w:t>
      </w:r>
      <w:r>
        <w:rPr>
          <w:szCs w:val="24"/>
        </w:rPr>
        <w:t>V</w:t>
      </w:r>
      <w:r w:rsidRPr="00DE27F0">
        <w:rPr>
          <w:szCs w:val="24"/>
        </w:rPr>
        <w:t>.</w:t>
      </w:r>
      <w:r w:rsidRPr="00DE27F0">
        <w:rPr>
          <w:szCs w:val="24"/>
        </w:rPr>
        <w:tab/>
      </w:r>
      <w:r w:rsidR="006652AA">
        <w:rPr>
          <w:szCs w:val="24"/>
        </w:rPr>
        <w:t>IDAHO CAPITAL CRIMES DEFENSE FUND GUIDELINES AND POLICY FOR REIMBURSEMENT</w:t>
      </w:r>
    </w:p>
    <w:p w14:paraId="1C43705A" w14:textId="77777777" w:rsidR="006652AA" w:rsidRDefault="006652AA" w:rsidP="00EF23CC">
      <w:pPr>
        <w:ind w:left="1440" w:hanging="1440"/>
        <w:rPr>
          <w:szCs w:val="24"/>
        </w:rPr>
      </w:pPr>
    </w:p>
    <w:p w14:paraId="369C9784" w14:textId="4D761A49" w:rsidR="00A46692" w:rsidRPr="00B73854" w:rsidRDefault="00A46692" w:rsidP="00B73854">
      <w:pPr>
        <w:pStyle w:val="ListParagraph"/>
        <w:numPr>
          <w:ilvl w:val="0"/>
          <w:numId w:val="6"/>
        </w:numPr>
        <w:rPr>
          <w:szCs w:val="24"/>
        </w:rPr>
      </w:pPr>
      <w:r w:rsidRPr="00B73854">
        <w:rPr>
          <w:szCs w:val="24"/>
        </w:rPr>
        <w:t>OTHER BUSINESS</w:t>
      </w:r>
    </w:p>
    <w:p w14:paraId="1AE49007" w14:textId="59558922" w:rsidR="00B73854" w:rsidRDefault="00B73854" w:rsidP="00B73854">
      <w:pPr>
        <w:pStyle w:val="ListParagraph"/>
        <w:ind w:left="1800"/>
        <w:rPr>
          <w:szCs w:val="24"/>
        </w:rPr>
      </w:pPr>
      <w:r>
        <w:rPr>
          <w:szCs w:val="24"/>
        </w:rPr>
        <w:t xml:space="preserve">Greg Shenton motion to have Dave McGraw </w:t>
      </w:r>
      <w:proofErr w:type="gramStart"/>
      <w:r>
        <w:rPr>
          <w:szCs w:val="24"/>
        </w:rPr>
        <w:t>be</w:t>
      </w:r>
      <w:proofErr w:type="gramEnd"/>
      <w:r>
        <w:rPr>
          <w:szCs w:val="24"/>
        </w:rPr>
        <w:t xml:space="preserve"> vice-chair.  Doug Zenner seconded. Motion carried.</w:t>
      </w:r>
    </w:p>
    <w:p w14:paraId="62C5CCFA" w14:textId="77777777" w:rsidR="00B73854" w:rsidRDefault="00B73854" w:rsidP="00B73854">
      <w:pPr>
        <w:pStyle w:val="ListParagraph"/>
        <w:ind w:left="1800"/>
        <w:rPr>
          <w:szCs w:val="24"/>
        </w:rPr>
      </w:pPr>
    </w:p>
    <w:p w14:paraId="56F94280" w14:textId="3378FE85" w:rsidR="007A2EA3" w:rsidRDefault="007A2EA3" w:rsidP="00B73854">
      <w:pPr>
        <w:pStyle w:val="ListParagraph"/>
        <w:ind w:left="1800"/>
        <w:rPr>
          <w:szCs w:val="24"/>
        </w:rPr>
      </w:pPr>
      <w:r>
        <w:rPr>
          <w:szCs w:val="24"/>
        </w:rPr>
        <w:t>1:37 adjourn</w:t>
      </w:r>
      <w:bookmarkStart w:id="0" w:name="_GoBack"/>
      <w:bookmarkEnd w:id="0"/>
    </w:p>
    <w:p w14:paraId="417AAFEC" w14:textId="77777777" w:rsidR="00B73854" w:rsidRPr="00B73854" w:rsidRDefault="00B73854" w:rsidP="00B73854">
      <w:pPr>
        <w:pStyle w:val="ListParagraph"/>
        <w:ind w:left="1800"/>
        <w:rPr>
          <w:szCs w:val="24"/>
        </w:rPr>
      </w:pPr>
    </w:p>
    <w:sectPr w:rsidR="00B73854" w:rsidRPr="00B73854" w:rsidSect="00DE27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6E52"/>
    <w:multiLevelType w:val="hybridMultilevel"/>
    <w:tmpl w:val="3076AB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E0B4542"/>
    <w:multiLevelType w:val="hybridMultilevel"/>
    <w:tmpl w:val="6B6EF208"/>
    <w:lvl w:ilvl="0" w:tplc="EFEA98A4">
      <w:start w:val="1"/>
      <w:numFmt w:val="upperRoman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44670"/>
    <w:multiLevelType w:val="hybridMultilevel"/>
    <w:tmpl w:val="E03E69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26C05F8"/>
    <w:multiLevelType w:val="hybridMultilevel"/>
    <w:tmpl w:val="44ACCF0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6CCB6BD9"/>
    <w:multiLevelType w:val="hybridMultilevel"/>
    <w:tmpl w:val="4A483B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6F60158E"/>
    <w:multiLevelType w:val="hybridMultilevel"/>
    <w:tmpl w:val="8DFEC5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6C"/>
    <w:rsid w:val="000954FB"/>
    <w:rsid w:val="000D6E1E"/>
    <w:rsid w:val="0021606C"/>
    <w:rsid w:val="00221743"/>
    <w:rsid w:val="0027098B"/>
    <w:rsid w:val="002908E6"/>
    <w:rsid w:val="002A394F"/>
    <w:rsid w:val="00346B84"/>
    <w:rsid w:val="00352792"/>
    <w:rsid w:val="003C59AA"/>
    <w:rsid w:val="00481F80"/>
    <w:rsid w:val="005F1471"/>
    <w:rsid w:val="00634E54"/>
    <w:rsid w:val="006652AA"/>
    <w:rsid w:val="00673F82"/>
    <w:rsid w:val="006D4223"/>
    <w:rsid w:val="007A2EA3"/>
    <w:rsid w:val="007C3570"/>
    <w:rsid w:val="00814C7D"/>
    <w:rsid w:val="00864E80"/>
    <w:rsid w:val="00867531"/>
    <w:rsid w:val="008863C6"/>
    <w:rsid w:val="008E76E8"/>
    <w:rsid w:val="008F2230"/>
    <w:rsid w:val="009073A0"/>
    <w:rsid w:val="00915086"/>
    <w:rsid w:val="00975120"/>
    <w:rsid w:val="00A1332E"/>
    <w:rsid w:val="00A46692"/>
    <w:rsid w:val="00A51A08"/>
    <w:rsid w:val="00A67BAD"/>
    <w:rsid w:val="00AD3D77"/>
    <w:rsid w:val="00AF4A9F"/>
    <w:rsid w:val="00B33876"/>
    <w:rsid w:val="00B73854"/>
    <w:rsid w:val="00B82675"/>
    <w:rsid w:val="00BA6A64"/>
    <w:rsid w:val="00BB558A"/>
    <w:rsid w:val="00BC2A07"/>
    <w:rsid w:val="00C244E5"/>
    <w:rsid w:val="00C30CC0"/>
    <w:rsid w:val="00C70BC5"/>
    <w:rsid w:val="00CB545E"/>
    <w:rsid w:val="00CE08BA"/>
    <w:rsid w:val="00D46CFB"/>
    <w:rsid w:val="00D66627"/>
    <w:rsid w:val="00D71C53"/>
    <w:rsid w:val="00D834A5"/>
    <w:rsid w:val="00DE27F0"/>
    <w:rsid w:val="00EB395E"/>
    <w:rsid w:val="00EF23CC"/>
    <w:rsid w:val="00EF5178"/>
    <w:rsid w:val="00F569C8"/>
    <w:rsid w:val="00F96D8B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204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F96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F96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dcountie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KashaG</dc:creator>
  <cp:keywords/>
  <dc:description/>
  <cp:lastModifiedBy>Kelli Brassfield</cp:lastModifiedBy>
  <cp:revision>11</cp:revision>
  <cp:lastPrinted>2009-01-28T16:44:00Z</cp:lastPrinted>
  <dcterms:created xsi:type="dcterms:W3CDTF">2017-02-07T20:02:00Z</dcterms:created>
  <dcterms:modified xsi:type="dcterms:W3CDTF">2017-02-07T20:38:00Z</dcterms:modified>
</cp:coreProperties>
</file>