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3476" w14:textId="77777777" w:rsidR="006E3C2D" w:rsidRDefault="00725873">
      <w:r>
        <w:t xml:space="preserve">Job Opportunity – </w:t>
      </w:r>
      <w:r w:rsidR="00587139">
        <w:t xml:space="preserve">Washington County </w:t>
      </w:r>
      <w:bookmarkStart w:id="0" w:name="_GoBack"/>
      <w:r w:rsidR="00587139">
        <w:t>Road &amp; Bridge/Solid Waste Supervisor</w:t>
      </w:r>
    </w:p>
    <w:bookmarkEnd w:id="0"/>
    <w:p w14:paraId="400E86A2" w14:textId="77777777" w:rsidR="00725873" w:rsidRDefault="00725873">
      <w:r>
        <w:t xml:space="preserve">Washington County </w:t>
      </w:r>
      <w:r w:rsidR="00587139">
        <w:t>is currently accepting applications for the Road &amp; Bridge/Solid Waste Supervisor position.  Successful applicants will need to show working knowledge of road building, crew management, budgetary skills, asphalt management which includes patchi</w:t>
      </w:r>
      <w:r w:rsidR="008B273B">
        <w:t>ng, chip sealing, crack sealing,</w:t>
      </w:r>
      <w:r w:rsidR="00587139">
        <w:t xml:space="preserve"> rock crushing equipment and will monitor conditions of roads and bridges.  The Supervisor is responsible for the organization and implementation of</w:t>
      </w:r>
      <w:r w:rsidR="008B273B">
        <w:t xml:space="preserve"> employee safety meetings, </w:t>
      </w:r>
      <w:r w:rsidR="00587139">
        <w:t>schedule vacation requests</w:t>
      </w:r>
      <w:r w:rsidR="008B273B">
        <w:t>,</w:t>
      </w:r>
      <w:r w:rsidR="00587139">
        <w:t xml:space="preserve"> monitor sick leave use and evaluate employee performance.  Supervisory experience is required.  Should have a Class A CDL with Air Brakes and Tanker endorsements. </w:t>
      </w:r>
      <w:r w:rsidR="008B273B">
        <w:t xml:space="preserve"> </w:t>
      </w:r>
      <w:r w:rsidR="00587139">
        <w:t xml:space="preserve">A pre-employment drug and alcohol test will be required.  Salary range is $45,000 - $60,000 per year.  Applications and full job description are available at the Washington County Clerk’s office or on the Washington County Website.  Please include a Resume with the Application.  Applications will be accepted until </w:t>
      </w:r>
      <w:r w:rsidR="008B273B">
        <w:t>Thursday, October 3</w:t>
      </w:r>
      <w:r w:rsidR="008B273B" w:rsidRPr="008B273B">
        <w:rPr>
          <w:vertAlign w:val="superscript"/>
        </w:rPr>
        <w:t>rd</w:t>
      </w:r>
      <w:r w:rsidR="008B273B">
        <w:t xml:space="preserve">, 2019 </w:t>
      </w:r>
      <w:r w:rsidR="00587139">
        <w:t>at 12:00pm.</w:t>
      </w:r>
    </w:p>
    <w:sectPr w:rsidR="0072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73"/>
    <w:rsid w:val="00587139"/>
    <w:rsid w:val="00607F83"/>
    <w:rsid w:val="006E3C2D"/>
    <w:rsid w:val="00725873"/>
    <w:rsid w:val="008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A627"/>
  <w15:docId w15:val="{B8B5CF8C-6228-CA40-9F45-2F5AE086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Cox</dc:creator>
  <cp:lastModifiedBy>mindy.linn@gmail.com</cp:lastModifiedBy>
  <cp:revision>2</cp:revision>
  <cp:lastPrinted>2019-09-05T15:42:00Z</cp:lastPrinted>
  <dcterms:created xsi:type="dcterms:W3CDTF">2019-09-17T16:19:00Z</dcterms:created>
  <dcterms:modified xsi:type="dcterms:W3CDTF">2019-09-17T16:19:00Z</dcterms:modified>
</cp:coreProperties>
</file>